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94B51" w14:textId="3CD39DD1" w:rsidR="00CB0FC9" w:rsidRPr="00CB0FC9" w:rsidRDefault="00CB0FC9" w:rsidP="00CB0FC9">
      <w:pPr>
        <w:pStyle w:val="Headinglevelone"/>
      </w:pPr>
      <w:r>
        <w:t>S</w:t>
      </w:r>
      <w:r w:rsidRPr="00CB0FC9">
        <w:t>upporting your Teams</w:t>
      </w:r>
    </w:p>
    <w:p w14:paraId="4CEB2AE2" w14:textId="77777777" w:rsidR="00CB0FC9" w:rsidRPr="00CB0FC9" w:rsidRDefault="00CB0FC9" w:rsidP="00CB0FC9">
      <w:pPr>
        <w:rPr>
          <w:rFonts w:ascii="Verdana" w:eastAsia="Cambria" w:hAnsi="Verdana"/>
          <w:b/>
          <w:color w:val="DFC820"/>
          <w:sz w:val="18"/>
          <w:szCs w:val="18"/>
        </w:rPr>
      </w:pPr>
    </w:p>
    <w:p w14:paraId="74D8EC60" w14:textId="77777777" w:rsidR="00CB0FC9" w:rsidRPr="00CB0FC9" w:rsidRDefault="00CB0FC9" w:rsidP="00CB0FC9">
      <w:pPr>
        <w:spacing w:after="200"/>
        <w:jc w:val="both"/>
        <w:rPr>
          <w:rFonts w:ascii="Verdana" w:eastAsia="Calibri" w:hAnsi="Verdana"/>
          <w:sz w:val="18"/>
          <w:szCs w:val="18"/>
          <w:lang w:val="en-GB"/>
        </w:rPr>
      </w:pPr>
      <w:r w:rsidRPr="00CB0FC9">
        <w:rPr>
          <w:rFonts w:ascii="Verdana" w:eastAsia="Calibri" w:hAnsi="Verdana"/>
          <w:sz w:val="18"/>
          <w:szCs w:val="18"/>
          <w:lang w:val="en-GB"/>
        </w:rPr>
        <w:t>As with any team project a groups’ motivation will peak and trough. As the project lead there are lots of proven methods that you can use that will help to keep your teams happy. Teams have been known to go off the radar and then appear near the end having completed lots of criteria. Provided that you are regularly in touch with your teams and they know how to contact you, you will be amazed by how many actions they will complete!</w:t>
      </w:r>
    </w:p>
    <w:p w14:paraId="3FA40021" w14:textId="0AE1396F" w:rsidR="00A0121F" w:rsidRPr="00CB0FC9" w:rsidRDefault="000C6169" w:rsidP="00CB0FC9">
      <w:pPr>
        <w:jc w:val="both"/>
        <w:rPr>
          <w:rFonts w:ascii="Verdana" w:eastAsia="Cambria" w:hAnsi="Verdana" w:cs="Arial"/>
          <w:i/>
          <w:color w:val="000000"/>
          <w:sz w:val="18"/>
          <w:szCs w:val="18"/>
        </w:rPr>
      </w:pPr>
      <w:r>
        <w:rPr>
          <w:rFonts w:ascii="Verdana" w:eastAsia="Cambria" w:hAnsi="Verdana" w:cs="Arial"/>
          <w:i/>
          <w:color w:val="000000"/>
          <w:sz w:val="18"/>
          <w:szCs w:val="18"/>
        </w:rPr>
        <w:t>“</w:t>
      </w:r>
      <w:r w:rsidR="00A0121F" w:rsidRPr="00A0121F">
        <w:rPr>
          <w:rFonts w:ascii="Verdana" w:eastAsia="Cambria" w:hAnsi="Verdana" w:cs="Arial"/>
          <w:i/>
          <w:color w:val="000000"/>
          <w:sz w:val="18"/>
          <w:szCs w:val="18"/>
        </w:rPr>
        <w:t>The Green Impact scheme has had a great impact on myself and many of my colleagues and students. It has been life changing!</w:t>
      </w:r>
      <w:r>
        <w:rPr>
          <w:rFonts w:ascii="Verdana" w:eastAsia="Cambria" w:hAnsi="Verdana"/>
          <w:b/>
          <w:i/>
          <w:color w:val="000000"/>
          <w:sz w:val="20"/>
          <w:szCs w:val="20"/>
        </w:rPr>
        <w:t xml:space="preserve">” </w:t>
      </w:r>
      <w:r w:rsidR="00A0121F" w:rsidRPr="000C6169">
        <w:rPr>
          <w:rFonts w:ascii="Verdana" w:eastAsia="Cambria" w:hAnsi="Verdana"/>
          <w:b/>
          <w:i/>
          <w:color w:val="000000"/>
          <w:sz w:val="20"/>
          <w:szCs w:val="20"/>
        </w:rPr>
        <w:t>University of Winchester</w:t>
      </w:r>
      <w:r w:rsidRPr="000C6169">
        <w:rPr>
          <w:rFonts w:ascii="Verdana" w:eastAsia="Cambria" w:hAnsi="Verdana"/>
          <w:b/>
          <w:i/>
          <w:color w:val="000000"/>
          <w:sz w:val="20"/>
          <w:szCs w:val="20"/>
        </w:rPr>
        <w:t xml:space="preserve"> Team Member</w:t>
      </w:r>
    </w:p>
    <w:p w14:paraId="7CBDD9F5" w14:textId="77777777" w:rsidR="00CB0FC9" w:rsidRPr="00CB0FC9" w:rsidRDefault="00CB0FC9" w:rsidP="00CB0FC9">
      <w:pPr>
        <w:jc w:val="both"/>
        <w:rPr>
          <w:rFonts w:ascii="Verdana" w:eastAsia="Cambria" w:hAnsi="Verdana"/>
          <w:b/>
          <w:color w:val="000000"/>
          <w:sz w:val="20"/>
          <w:szCs w:val="20"/>
        </w:rPr>
      </w:pPr>
    </w:p>
    <w:p w14:paraId="1A5F907B" w14:textId="77777777" w:rsidR="00CB0FC9" w:rsidRPr="00CB0FC9" w:rsidRDefault="00CB0FC9" w:rsidP="00CB0FC9">
      <w:pPr>
        <w:pStyle w:val="Headinglevelthree"/>
        <w:rPr>
          <w:color w:val="DFC820"/>
          <w:sz w:val="20"/>
          <w:szCs w:val="20"/>
        </w:rPr>
      </w:pPr>
      <w:r w:rsidRPr="00CB0FC9">
        <w:t>Workshops</w:t>
      </w:r>
    </w:p>
    <w:p w14:paraId="5F36778D" w14:textId="2A0CD75A" w:rsidR="00CB0FC9" w:rsidRPr="00CB0FC9" w:rsidRDefault="00CB0FC9" w:rsidP="00CB0FC9">
      <w:pPr>
        <w:jc w:val="both"/>
        <w:rPr>
          <w:rFonts w:ascii="Verdana" w:eastAsia="Cambria" w:hAnsi="Verdana"/>
          <w:b/>
          <w:color w:val="DFC820"/>
          <w:sz w:val="18"/>
          <w:szCs w:val="18"/>
        </w:rPr>
      </w:pPr>
      <w:r w:rsidRPr="00CB0FC9">
        <w:rPr>
          <w:rFonts w:ascii="Verdana" w:eastAsia="Cambria" w:hAnsi="Verdana"/>
          <w:noProof/>
          <w:sz w:val="20"/>
          <w:lang w:val="en-GB" w:eastAsia="en-GB"/>
        </w:rPr>
        <mc:AlternateContent>
          <mc:Choice Requires="wps">
            <w:drawing>
              <wp:anchor distT="0" distB="0" distL="114300" distR="114300" simplePos="0" relativeHeight="251620352" behindDoc="1" locked="0" layoutInCell="1" allowOverlap="1" wp14:anchorId="23A9E5F5" wp14:editId="67F1B398">
                <wp:simplePos x="0" y="0"/>
                <wp:positionH relativeFrom="column">
                  <wp:posOffset>-127000</wp:posOffset>
                </wp:positionH>
                <wp:positionV relativeFrom="paragraph">
                  <wp:posOffset>1191895</wp:posOffset>
                </wp:positionV>
                <wp:extent cx="2068195" cy="267335"/>
                <wp:effectExtent l="0" t="0" r="8255" b="0"/>
                <wp:wrapTight wrapText="bothSides">
                  <wp:wrapPolygon edited="0">
                    <wp:start x="0" y="0"/>
                    <wp:lineTo x="0" y="20010"/>
                    <wp:lineTo x="21487" y="20010"/>
                    <wp:lineTo x="21487"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67335"/>
                        </a:xfrm>
                        <a:prstGeom prst="rect">
                          <a:avLst/>
                        </a:prstGeom>
                        <a:solidFill>
                          <a:sysClr val="window" lastClr="FFFFFF">
                            <a:alpha val="63000"/>
                          </a:sysClr>
                        </a:solidFill>
                        <a:ln>
                          <a:noFill/>
                        </a:ln>
                        <a:extLst/>
                      </wps:spPr>
                      <wps:txbx>
                        <w:txbxContent>
                          <w:p w14:paraId="3E3DC8DC" w14:textId="77777777" w:rsidR="00CB0FC9" w:rsidRDefault="00CB0FC9" w:rsidP="00CB0FC9">
                            <w:pPr>
                              <w:jc w:val="center"/>
                              <w:rPr>
                                <w:i/>
                                <w:sz w:val="16"/>
                                <w:szCs w:val="16"/>
                              </w:rPr>
                            </w:pPr>
                            <w:r>
                              <w:rPr>
                                <w:i/>
                                <w:sz w:val="16"/>
                                <w:szCs w:val="16"/>
                              </w:rPr>
                              <w:t>Staff and student sessions at QUB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A9E5F5" id="_x0000_t202" coordsize="21600,21600" o:spt="202" path="m,l,21600r21600,l21600,xe">
                <v:stroke joinstyle="miter"/>
                <v:path gradientshapeok="t" o:connecttype="rect"/>
              </v:shapetype>
              <v:shape id="Text Box 2" o:spid="_x0000_s1026" type="#_x0000_t202" style="position:absolute;left:0;text-align:left;margin-left:-10pt;margin-top:93.85pt;width:162.85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" fillcolor="window" stroked="f">
                <v:fill opacity="41377f"/>
                <v:textbox>
                  <w:txbxContent>
                    <w:p w14:paraId="3E3DC8DC" w14:textId="77777777" w:rsidR="00CB0FC9" w:rsidRDefault="00CB0FC9" w:rsidP="00CB0FC9">
                      <w:pPr>
                        <w:jc w:val="center"/>
                        <w:rPr>
                          <w:i/>
                          <w:sz w:val="16"/>
                          <w:szCs w:val="16"/>
                        </w:rPr>
                      </w:pPr>
                      <w:r>
                        <w:rPr>
                          <w:i/>
                          <w:sz w:val="16"/>
                          <w:szCs w:val="16"/>
                        </w:rPr>
                        <w:t>Staff and student sessions at QUB</w:t>
                      </w:r>
                    </w:p>
                  </w:txbxContent>
                </v:textbox>
                <w10:wrap type="tight"/>
              </v:shape>
            </w:pict>
          </mc:Fallback>
        </mc:AlternateContent>
      </w:r>
      <w:r w:rsidRPr="00CB0FC9">
        <w:rPr>
          <w:rFonts w:ascii="Verdana" w:eastAsia="Cambria" w:hAnsi="Verdana"/>
          <w:noProof/>
          <w:sz w:val="20"/>
          <w:lang w:val="en-GB" w:eastAsia="en-GB"/>
        </w:rPr>
        <w:drawing>
          <wp:anchor distT="0" distB="0" distL="114300" distR="114300" simplePos="0" relativeHeight="251615232" behindDoc="1" locked="0" layoutInCell="1" allowOverlap="1" wp14:anchorId="1E160EE6" wp14:editId="3E83B2FF">
            <wp:simplePos x="0" y="0"/>
            <wp:positionH relativeFrom="column">
              <wp:posOffset>-64135</wp:posOffset>
            </wp:positionH>
            <wp:positionV relativeFrom="paragraph">
              <wp:posOffset>36830</wp:posOffset>
            </wp:positionV>
            <wp:extent cx="2005330" cy="1336675"/>
            <wp:effectExtent l="0" t="0" r="0" b="0"/>
            <wp:wrapTight wrapText="bothSides">
              <wp:wrapPolygon edited="0">
                <wp:start x="0" y="0"/>
                <wp:lineTo x="0" y="21241"/>
                <wp:lineTo x="21340" y="21241"/>
                <wp:lineTo x="21340" y="0"/>
                <wp:lineTo x="0" y="0"/>
              </wp:wrapPolygon>
            </wp:wrapTight>
            <wp:docPr id="20" name="Picture 2" descr="Studen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 Ev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5330" cy="1336675"/>
                    </a:xfrm>
                    <a:prstGeom prst="rect">
                      <a:avLst/>
                    </a:prstGeom>
                    <a:noFill/>
                  </pic:spPr>
                </pic:pic>
              </a:graphicData>
            </a:graphic>
            <wp14:sizeRelH relativeFrom="page">
              <wp14:pctWidth>0</wp14:pctWidth>
            </wp14:sizeRelH>
            <wp14:sizeRelV relativeFrom="page">
              <wp14:pctHeight>0</wp14:pctHeight>
            </wp14:sizeRelV>
          </wp:anchor>
        </w:drawing>
      </w:r>
      <w:r w:rsidRPr="00CB0FC9">
        <w:rPr>
          <w:rFonts w:ascii="Verdana" w:eastAsia="Cambria" w:hAnsi="Verdana"/>
          <w:sz w:val="18"/>
          <w:szCs w:val="18"/>
        </w:rPr>
        <w:t xml:space="preserve">Running workshop sessions is a really great way to build a Green Impact community, encourage teams to share their experiences, as well as an opportunity for you to pass on your pearls of wisdom. Whether you focus the session on getting people started, team building, planning their SMART action plans, or as support sessions later in the year, huge benefits will come from getting everyone in one room. </w:t>
      </w:r>
      <w:r w:rsidRPr="00CB0FC9">
        <w:rPr>
          <w:rFonts w:ascii="Verdana" w:eastAsia="Times New Roman" w:hAnsi="Verdana" w:cs="Arial"/>
          <w:bCs/>
          <w:sz w:val="18"/>
          <w:szCs w:val="18"/>
          <w:lang w:val="en-GB" w:eastAsia="en-GB"/>
        </w:rPr>
        <w:t>When you are planning your workshop make sure you find out what teams need help with, think about what’s coming up and give yourself lots of time to advertise it.</w:t>
      </w:r>
      <w:r w:rsidR="00AD67EC">
        <w:rPr>
          <w:rFonts w:ascii="Verdana" w:eastAsia="Times New Roman" w:hAnsi="Verdana" w:cs="Arial"/>
          <w:bCs/>
          <w:sz w:val="18"/>
          <w:szCs w:val="18"/>
          <w:lang w:val="en-GB" w:eastAsia="en-GB"/>
        </w:rPr>
        <w:t xml:space="preserve"> Planning it around an up-coming event, i.e. Fairtrade fortnight or Power week, </w:t>
      </w:r>
      <w:r w:rsidR="00365A62">
        <w:rPr>
          <w:rFonts w:ascii="Verdana" w:eastAsia="Times New Roman" w:hAnsi="Verdana" w:cs="Arial"/>
          <w:bCs/>
          <w:sz w:val="18"/>
          <w:szCs w:val="18"/>
          <w:lang w:val="en-GB" w:eastAsia="en-GB"/>
        </w:rPr>
        <w:t xml:space="preserve">can help motivate teams to get going with time constricted criteria. </w:t>
      </w:r>
    </w:p>
    <w:p w14:paraId="47955741" w14:textId="77777777" w:rsidR="00CB0FC9" w:rsidRPr="00CB0FC9" w:rsidRDefault="00CB0FC9" w:rsidP="00CB0FC9">
      <w:pPr>
        <w:spacing w:line="360" w:lineRule="auto"/>
        <w:jc w:val="both"/>
        <w:rPr>
          <w:rFonts w:ascii="Verdana" w:eastAsia="Cambria" w:hAnsi="Verdana"/>
          <w:sz w:val="18"/>
          <w:szCs w:val="18"/>
        </w:rPr>
      </w:pPr>
    </w:p>
    <w:p w14:paraId="02F2FBE2" w14:textId="1EFBA75E" w:rsidR="00386148" w:rsidRPr="00CB0FC9" w:rsidRDefault="00CB0FC9" w:rsidP="00CB0FC9">
      <w:pPr>
        <w:jc w:val="both"/>
        <w:rPr>
          <w:rFonts w:ascii="Verdana" w:eastAsia="Cambria" w:hAnsi="Verdana"/>
          <w:sz w:val="18"/>
          <w:szCs w:val="18"/>
        </w:rPr>
      </w:pPr>
      <w:r w:rsidRPr="00CB0FC9">
        <w:rPr>
          <w:rFonts w:ascii="Verdana" w:eastAsia="Cambria" w:hAnsi="Verdana"/>
          <w:sz w:val="18"/>
          <w:szCs w:val="18"/>
        </w:rPr>
        <w:t xml:space="preserve">It can be worth bringing in a person from outside of your organisation to boost morale and add variety. Your GI Project Officer will be more than happy to come and run a session for you and will have some standard workshops they can deliver if you book them in with enough time! </w:t>
      </w:r>
      <w:r w:rsidR="00386148">
        <w:rPr>
          <w:rFonts w:ascii="Verdana" w:eastAsia="Cambria" w:hAnsi="Verdana"/>
          <w:sz w:val="18"/>
          <w:szCs w:val="18"/>
        </w:rPr>
        <w:t xml:space="preserve">Lunchtimes sessions are always a good time to catch people with limited availability. Alternatively for those just starting out with fewer teams why not use a free service such as </w:t>
      </w:r>
      <w:hyperlink r:id="rId11" w:history="1">
        <w:r w:rsidR="00386148" w:rsidRPr="00386148">
          <w:rPr>
            <w:rStyle w:val="Hyperlink"/>
            <w:rFonts w:ascii="Verdana" w:eastAsia="Cambria" w:hAnsi="Verdana"/>
            <w:sz w:val="18"/>
            <w:szCs w:val="18"/>
          </w:rPr>
          <w:t>Doodle poll</w:t>
        </w:r>
      </w:hyperlink>
      <w:r w:rsidR="00386148">
        <w:rPr>
          <w:rFonts w:ascii="Verdana" w:eastAsia="Cambria" w:hAnsi="Verdana"/>
          <w:sz w:val="18"/>
          <w:szCs w:val="18"/>
        </w:rPr>
        <w:t xml:space="preserve"> to determine when is best to hold your session.  </w:t>
      </w:r>
    </w:p>
    <w:p w14:paraId="2CAF0D00" w14:textId="77777777" w:rsidR="00CB0FC9" w:rsidRPr="00CB0FC9" w:rsidRDefault="00CB0FC9" w:rsidP="00CB0FC9">
      <w:pPr>
        <w:jc w:val="both"/>
        <w:rPr>
          <w:rFonts w:ascii="Verdana" w:eastAsia="Cambria" w:hAnsi="Verdana"/>
          <w:b/>
          <w:color w:val="000000"/>
          <w:sz w:val="20"/>
          <w:szCs w:val="20"/>
        </w:rPr>
      </w:pPr>
    </w:p>
    <w:p w14:paraId="529293BD" w14:textId="381FE5E3" w:rsidR="00CB0FC9" w:rsidRPr="00CB0FC9" w:rsidRDefault="00CB0FC9" w:rsidP="00CB0FC9">
      <w:pPr>
        <w:pStyle w:val="Headinglevelthree"/>
      </w:pPr>
      <w:r w:rsidRPr="00CB0FC9">
        <w:rPr>
          <w:noProof/>
          <w:lang w:val="en-GB" w:eastAsia="en-GB"/>
        </w:rPr>
        <w:drawing>
          <wp:anchor distT="0" distB="0" distL="114300" distR="114300" simplePos="0" relativeHeight="251626496" behindDoc="1" locked="0" layoutInCell="1" allowOverlap="1" wp14:anchorId="555EFFE5" wp14:editId="462313A7">
            <wp:simplePos x="0" y="0"/>
            <wp:positionH relativeFrom="column">
              <wp:posOffset>4517390</wp:posOffset>
            </wp:positionH>
            <wp:positionV relativeFrom="paragraph">
              <wp:posOffset>200660</wp:posOffset>
            </wp:positionV>
            <wp:extent cx="1912620" cy="1432560"/>
            <wp:effectExtent l="0" t="0" r="0" b="0"/>
            <wp:wrapTight wrapText="bothSides">
              <wp:wrapPolygon edited="0">
                <wp:start x="0" y="0"/>
                <wp:lineTo x="0" y="21255"/>
                <wp:lineTo x="21299" y="21255"/>
                <wp:lineTo x="21299" y="0"/>
                <wp:lineTo x="0" y="0"/>
              </wp:wrapPolygon>
            </wp:wrapTight>
            <wp:docPr id="21" name="Picture 6" descr="20120203 GI Drop-In Free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20203 GI Drop-In Freeb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2620" cy="1432560"/>
                    </a:xfrm>
                    <a:prstGeom prst="rect">
                      <a:avLst/>
                    </a:prstGeom>
                    <a:noFill/>
                  </pic:spPr>
                </pic:pic>
              </a:graphicData>
            </a:graphic>
            <wp14:sizeRelH relativeFrom="page">
              <wp14:pctWidth>0</wp14:pctWidth>
            </wp14:sizeRelH>
            <wp14:sizeRelV relativeFrom="page">
              <wp14:pctHeight>0</wp14:pctHeight>
            </wp14:sizeRelV>
          </wp:anchor>
        </w:drawing>
      </w:r>
      <w:r w:rsidR="0023530D">
        <w:t>Visits,</w:t>
      </w:r>
      <w:r w:rsidRPr="00CB0FC9">
        <w:t xml:space="preserve"> drop-ins</w:t>
      </w:r>
      <w:r w:rsidR="0023530D">
        <w:t xml:space="preserve"> and coffee mornings. </w:t>
      </w:r>
    </w:p>
    <w:p w14:paraId="5C3A9239" w14:textId="77777777" w:rsidR="00CB0FC9" w:rsidRPr="00CB0FC9" w:rsidRDefault="00CB0FC9" w:rsidP="00CB0FC9">
      <w:pPr>
        <w:spacing w:line="360" w:lineRule="auto"/>
        <w:ind w:left="720"/>
        <w:jc w:val="both"/>
        <w:rPr>
          <w:rFonts w:ascii="Verdana" w:eastAsia="Calibri" w:hAnsi="Verdana"/>
          <w:sz w:val="12"/>
          <w:szCs w:val="12"/>
          <w:lang w:val="en-GB"/>
        </w:rPr>
      </w:pPr>
    </w:p>
    <w:p w14:paraId="3AC2FAED" w14:textId="30FD92CC" w:rsidR="0023530D" w:rsidRDefault="00CB0FC9" w:rsidP="00CB0FC9">
      <w:pPr>
        <w:spacing w:after="200"/>
        <w:jc w:val="both"/>
        <w:rPr>
          <w:rFonts w:ascii="Verdana" w:eastAsia="Calibri" w:hAnsi="Verdana"/>
          <w:sz w:val="18"/>
          <w:szCs w:val="18"/>
          <w:lang w:val="en-GB"/>
        </w:rPr>
      </w:pPr>
      <w:r w:rsidRPr="00CB0FC9">
        <w:rPr>
          <w:rFonts w:ascii="Verdana" w:eastAsia="Cambria" w:hAnsi="Verdana"/>
          <w:noProof/>
          <w:sz w:val="20"/>
          <w:lang w:val="en-GB" w:eastAsia="en-GB"/>
        </w:rPr>
        <mc:AlternateContent>
          <mc:Choice Requires="wps">
            <w:drawing>
              <wp:anchor distT="0" distB="0" distL="114300" distR="114300" simplePos="0" relativeHeight="251632640" behindDoc="1" locked="0" layoutInCell="1" allowOverlap="1" wp14:anchorId="69D2D364" wp14:editId="309FF7B0">
                <wp:simplePos x="0" y="0"/>
                <wp:positionH relativeFrom="column">
                  <wp:posOffset>4517390</wp:posOffset>
                </wp:positionH>
                <wp:positionV relativeFrom="paragraph">
                  <wp:posOffset>1210310</wp:posOffset>
                </wp:positionV>
                <wp:extent cx="1960245" cy="586740"/>
                <wp:effectExtent l="0" t="0" r="1905" b="5080"/>
                <wp:wrapTight wrapText="bothSides">
                  <wp:wrapPolygon edited="0">
                    <wp:start x="0" y="0"/>
                    <wp:lineTo x="0" y="21085"/>
                    <wp:lineTo x="21411" y="21085"/>
                    <wp:lineTo x="21411"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F87EC" w14:textId="2F808373" w:rsidR="00CB0FC9" w:rsidRPr="00E319BA" w:rsidRDefault="00CB0FC9" w:rsidP="00CB0FC9">
                            <w:pPr>
                              <w:jc w:val="center"/>
                              <w:rPr>
                                <w:i/>
                                <w:sz w:val="20"/>
                                <w:szCs w:val="16"/>
                              </w:rPr>
                            </w:pPr>
                            <w:r w:rsidRPr="00E319BA">
                              <w:rPr>
                                <w:i/>
                                <w:sz w:val="20"/>
                                <w:szCs w:val="16"/>
                              </w:rPr>
                              <w:t xml:space="preserve">University Hospitals Bristol had stands in key places around the organisation giving advice and </w:t>
                            </w:r>
                            <w:r w:rsidR="00EA630E" w:rsidRPr="00E319BA">
                              <w:rPr>
                                <w:i/>
                                <w:sz w:val="20"/>
                                <w:szCs w:val="16"/>
                              </w:rPr>
                              <w:t>resources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9D2D364" id="_x0000_t202" coordsize="21600,21600" o:spt="202" path="m,l,21600r21600,l21600,xe">
                <v:stroke joinstyle="miter"/>
                <v:path gradientshapeok="t" o:connecttype="rect"/>
              </v:shapetype>
              <v:shape id="Text Box 8" o:spid="_x0000_s1027" type="#_x0000_t202" style="position:absolute;left:0;text-align:left;margin-left:355.7pt;margin-top:95.3pt;width:154.35pt;height:46.2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" stroked="f">
                <v:textbox style="mso-fit-shape-to-text:t">
                  <w:txbxContent>
                    <w:p w14:paraId="634F87EC" w14:textId="2F808373" w:rsidR="00CB0FC9" w:rsidRPr="00E319BA" w:rsidRDefault="00CB0FC9" w:rsidP="00CB0FC9">
                      <w:pPr>
                        <w:jc w:val="center"/>
                        <w:rPr>
                          <w:i/>
                          <w:sz w:val="20"/>
                          <w:szCs w:val="16"/>
                        </w:rPr>
                      </w:pPr>
                      <w:r w:rsidRPr="00E319BA">
                        <w:rPr>
                          <w:i/>
                          <w:sz w:val="20"/>
                          <w:szCs w:val="16"/>
                        </w:rPr>
                        <w:t xml:space="preserve">University Hospitals Bristol had stands in key places around the organisation giving advice and </w:t>
                      </w:r>
                      <w:r w:rsidR="00EA630E" w:rsidRPr="00E319BA">
                        <w:rPr>
                          <w:i/>
                          <w:sz w:val="20"/>
                          <w:szCs w:val="16"/>
                        </w:rPr>
                        <w:t>resources</w:t>
                      </w:r>
                    </w:p>
                  </w:txbxContent>
                </v:textbox>
                <w10:wrap type="tight"/>
              </v:shape>
            </w:pict>
          </mc:Fallback>
        </mc:AlternateContent>
      </w:r>
      <w:r w:rsidRPr="00CB0FC9">
        <w:rPr>
          <w:rFonts w:ascii="Verdana" w:eastAsia="Calibri" w:hAnsi="Verdana"/>
          <w:sz w:val="18"/>
          <w:szCs w:val="18"/>
          <w:lang w:val="en-GB"/>
        </w:rPr>
        <w:t>At least once during the year it’s a good idea to put a little time aside to go and informally visit your teams.</w:t>
      </w:r>
      <w:r w:rsidR="00386148">
        <w:rPr>
          <w:rFonts w:ascii="Verdana" w:eastAsia="Calibri" w:hAnsi="Verdana"/>
          <w:sz w:val="18"/>
          <w:szCs w:val="18"/>
          <w:lang w:val="en-GB"/>
        </w:rPr>
        <w:t xml:space="preserve"> Drop ins and visits can be great alternative to workshops if you have low attendance to these events or if teams have limited capacity.</w:t>
      </w:r>
      <w:r w:rsidRPr="00CB0FC9">
        <w:rPr>
          <w:rFonts w:ascii="Verdana" w:eastAsia="Calibri" w:hAnsi="Verdana"/>
          <w:sz w:val="18"/>
          <w:szCs w:val="18"/>
          <w:lang w:val="en-GB"/>
        </w:rPr>
        <w:t xml:space="preserve"> It will really help to m</w:t>
      </w:r>
      <w:r w:rsidR="00AD67EC">
        <w:rPr>
          <w:rFonts w:ascii="Verdana" w:eastAsia="Calibri" w:hAnsi="Verdana"/>
          <w:sz w:val="18"/>
          <w:szCs w:val="18"/>
          <w:lang w:val="en-GB"/>
        </w:rPr>
        <w:t>ake the teams feel supported,</w:t>
      </w:r>
      <w:r w:rsidRPr="00CB0FC9">
        <w:rPr>
          <w:rFonts w:ascii="Verdana" w:eastAsia="Calibri" w:hAnsi="Verdana"/>
          <w:sz w:val="18"/>
          <w:szCs w:val="18"/>
          <w:lang w:val="en-GB"/>
        </w:rPr>
        <w:t xml:space="preserve"> put a face to the n</w:t>
      </w:r>
      <w:r w:rsidR="00AD67EC">
        <w:rPr>
          <w:rFonts w:ascii="Verdana" w:eastAsia="Calibri" w:hAnsi="Verdana"/>
          <w:sz w:val="18"/>
          <w:szCs w:val="18"/>
          <w:lang w:val="en-GB"/>
        </w:rPr>
        <w:t xml:space="preserve">ame that sends all those emails and will make teams </w:t>
      </w:r>
      <w:r>
        <w:rPr>
          <w:rFonts w:ascii="Verdana" w:eastAsia="Calibri" w:hAnsi="Verdana"/>
          <w:sz w:val="18"/>
          <w:szCs w:val="18"/>
          <w:lang w:val="en-GB"/>
        </w:rPr>
        <w:t xml:space="preserve">feel more comfortable to contact you with </w:t>
      </w:r>
      <w:r w:rsidR="00AD67EC">
        <w:rPr>
          <w:rFonts w:ascii="Verdana" w:eastAsia="Calibri" w:hAnsi="Verdana"/>
          <w:sz w:val="18"/>
          <w:szCs w:val="18"/>
          <w:lang w:val="en-GB"/>
        </w:rPr>
        <w:t xml:space="preserve">any future </w:t>
      </w:r>
      <w:r>
        <w:rPr>
          <w:rFonts w:ascii="Verdana" w:eastAsia="Calibri" w:hAnsi="Verdana"/>
          <w:sz w:val="18"/>
          <w:szCs w:val="18"/>
          <w:lang w:val="en-GB"/>
        </w:rPr>
        <w:t>problems.</w:t>
      </w:r>
      <w:r w:rsidRPr="00CB0FC9">
        <w:rPr>
          <w:rFonts w:ascii="Verdana" w:eastAsia="Calibri" w:hAnsi="Verdana"/>
          <w:sz w:val="18"/>
          <w:szCs w:val="18"/>
          <w:lang w:val="en-GB"/>
        </w:rPr>
        <w:t xml:space="preserve"> </w:t>
      </w:r>
    </w:p>
    <w:p w14:paraId="4E08895F" w14:textId="39CCFAE5" w:rsidR="00CB0FC9" w:rsidRDefault="00CB0FC9" w:rsidP="00CB0FC9">
      <w:pPr>
        <w:spacing w:after="200"/>
        <w:jc w:val="both"/>
        <w:rPr>
          <w:rFonts w:ascii="Verdana" w:eastAsia="Calibri" w:hAnsi="Verdana"/>
          <w:sz w:val="18"/>
          <w:szCs w:val="18"/>
          <w:lang w:val="en-GB"/>
        </w:rPr>
      </w:pPr>
      <w:r w:rsidRPr="00CB0FC9">
        <w:rPr>
          <w:rFonts w:ascii="Verdana" w:eastAsia="Calibri" w:hAnsi="Verdana"/>
          <w:sz w:val="18"/>
          <w:szCs w:val="18"/>
          <w:lang w:val="en-GB"/>
        </w:rPr>
        <w:t>Similarly, setting up a regular time and place where teams can come and discuss any issues that they are having can be a really useful method for engaging your team members. Send around an email</w:t>
      </w:r>
      <w:r>
        <w:rPr>
          <w:rFonts w:ascii="Verdana" w:eastAsia="Calibri" w:hAnsi="Verdana"/>
          <w:sz w:val="18"/>
          <w:szCs w:val="18"/>
          <w:lang w:val="en-GB"/>
        </w:rPr>
        <w:t xml:space="preserve"> or </w:t>
      </w:r>
      <w:r w:rsidR="00AD67EC">
        <w:rPr>
          <w:rFonts w:ascii="Verdana" w:eastAsia="Calibri" w:hAnsi="Verdana"/>
          <w:sz w:val="18"/>
          <w:szCs w:val="18"/>
          <w:lang w:val="en-GB"/>
        </w:rPr>
        <w:t>calendar</w:t>
      </w:r>
      <w:r>
        <w:rPr>
          <w:rFonts w:ascii="Verdana" w:eastAsia="Calibri" w:hAnsi="Verdana"/>
          <w:sz w:val="18"/>
          <w:szCs w:val="18"/>
          <w:lang w:val="en-GB"/>
        </w:rPr>
        <w:t xml:space="preserve"> invite a couple of days before. Then on the day follow up with an email</w:t>
      </w:r>
      <w:r w:rsidRPr="00CB0FC9">
        <w:rPr>
          <w:rFonts w:ascii="Verdana" w:eastAsia="Calibri" w:hAnsi="Verdana"/>
          <w:sz w:val="18"/>
          <w:szCs w:val="18"/>
          <w:lang w:val="en-GB"/>
        </w:rPr>
        <w:t xml:space="preserve"> </w:t>
      </w:r>
      <w:r>
        <w:rPr>
          <w:rFonts w:ascii="Verdana" w:eastAsia="Calibri" w:hAnsi="Verdana"/>
          <w:sz w:val="18"/>
          <w:szCs w:val="18"/>
          <w:lang w:val="en-GB"/>
        </w:rPr>
        <w:t xml:space="preserve">and some social media activity i.e. a Facebook post and a tweet either before you arrive or </w:t>
      </w:r>
      <w:r w:rsidR="00AD67EC">
        <w:rPr>
          <w:rFonts w:ascii="Verdana" w:eastAsia="Calibri" w:hAnsi="Verdana"/>
          <w:sz w:val="18"/>
          <w:szCs w:val="18"/>
          <w:lang w:val="en-GB"/>
        </w:rPr>
        <w:t xml:space="preserve">when you are </w:t>
      </w:r>
      <w:r>
        <w:rPr>
          <w:rFonts w:ascii="Verdana" w:eastAsia="Calibri" w:hAnsi="Verdana"/>
          <w:sz w:val="18"/>
          <w:szCs w:val="18"/>
          <w:lang w:val="en-GB"/>
        </w:rPr>
        <w:t>in location saying something along the lines of “All set up at the main building foyer for the #</w:t>
      </w:r>
      <w:proofErr w:type="spellStart"/>
      <w:r>
        <w:rPr>
          <w:rFonts w:ascii="Verdana" w:eastAsia="Calibri" w:hAnsi="Verdana"/>
          <w:sz w:val="18"/>
          <w:szCs w:val="18"/>
          <w:lang w:val="en-GB"/>
        </w:rPr>
        <w:t>GreenImpact</w:t>
      </w:r>
      <w:proofErr w:type="spellEnd"/>
      <w:r>
        <w:rPr>
          <w:rFonts w:ascii="Verdana" w:eastAsia="Calibri" w:hAnsi="Verdana"/>
          <w:sz w:val="18"/>
          <w:szCs w:val="18"/>
          <w:lang w:val="en-GB"/>
        </w:rPr>
        <w:t xml:space="preserve"> drop in session, I’ll be here until 2pm come say hi”, it’s always good to include a picture of</w:t>
      </w:r>
      <w:r w:rsidR="00AD67EC">
        <w:rPr>
          <w:rFonts w:ascii="Verdana" w:eastAsia="Calibri" w:hAnsi="Verdana"/>
          <w:sz w:val="18"/>
          <w:szCs w:val="18"/>
          <w:lang w:val="en-GB"/>
        </w:rPr>
        <w:t xml:space="preserve"> yourself with</w:t>
      </w:r>
      <w:r>
        <w:rPr>
          <w:rFonts w:ascii="Verdana" w:eastAsia="Calibri" w:hAnsi="Verdana"/>
          <w:sz w:val="18"/>
          <w:szCs w:val="18"/>
          <w:lang w:val="en-GB"/>
        </w:rPr>
        <w:t xml:space="preserve"> the stand </w:t>
      </w:r>
      <w:r w:rsidR="00AD67EC">
        <w:rPr>
          <w:rFonts w:ascii="Verdana" w:eastAsia="Calibri" w:hAnsi="Verdana"/>
          <w:sz w:val="18"/>
          <w:szCs w:val="18"/>
          <w:lang w:val="en-GB"/>
        </w:rPr>
        <w:t>so that teams know who they are looking for</w:t>
      </w:r>
      <w:r w:rsidRPr="00CB0FC9">
        <w:rPr>
          <w:rFonts w:ascii="Verdana" w:eastAsia="Calibri" w:hAnsi="Verdana"/>
          <w:sz w:val="18"/>
          <w:szCs w:val="18"/>
          <w:lang w:val="en-GB"/>
        </w:rPr>
        <w:t xml:space="preserve">. Then all you have to do is sit there, while getting on with some work, and see if anybody turns up. If you’ve got lots of buildings or </w:t>
      </w:r>
      <w:r w:rsidR="009851FE">
        <w:rPr>
          <w:rFonts w:ascii="Verdana" w:eastAsia="Calibri" w:hAnsi="Verdana"/>
          <w:sz w:val="18"/>
          <w:szCs w:val="18"/>
          <w:lang w:val="en-GB"/>
        </w:rPr>
        <w:t>sites in different areas</w:t>
      </w:r>
      <w:r w:rsidRPr="00CB0FC9">
        <w:rPr>
          <w:rFonts w:ascii="Verdana" w:eastAsia="Calibri" w:hAnsi="Verdana"/>
          <w:sz w:val="18"/>
          <w:szCs w:val="18"/>
          <w:lang w:val="en-GB"/>
        </w:rPr>
        <w:t xml:space="preserve"> it may be worth rotating your drop-in location.</w:t>
      </w:r>
      <w:r>
        <w:rPr>
          <w:rFonts w:ascii="Verdana" w:eastAsia="Calibri" w:hAnsi="Verdana"/>
          <w:sz w:val="18"/>
          <w:szCs w:val="18"/>
          <w:lang w:val="en-GB"/>
        </w:rPr>
        <w:t xml:space="preserve"> </w:t>
      </w:r>
    </w:p>
    <w:p w14:paraId="41A9A4DB" w14:textId="01F8CE37" w:rsidR="0023530D" w:rsidRDefault="0023530D" w:rsidP="00CB0FC9">
      <w:pPr>
        <w:spacing w:after="200"/>
        <w:jc w:val="both"/>
        <w:rPr>
          <w:rFonts w:ascii="Verdana" w:eastAsia="Calibri" w:hAnsi="Verdana"/>
          <w:sz w:val="18"/>
          <w:szCs w:val="18"/>
          <w:lang w:val="en-GB"/>
        </w:rPr>
      </w:pPr>
      <w:r>
        <w:rPr>
          <w:rFonts w:ascii="Verdana" w:eastAsia="Calibri" w:hAnsi="Verdana"/>
          <w:sz w:val="18"/>
          <w:szCs w:val="18"/>
          <w:lang w:val="en-GB"/>
        </w:rPr>
        <w:t xml:space="preserve">Monthly coffee morning meetings have proven to be really great way to create informal drop-ins and </w:t>
      </w:r>
      <w:r w:rsidR="00BC0195">
        <w:rPr>
          <w:rFonts w:ascii="Verdana" w:eastAsia="Calibri" w:hAnsi="Verdana"/>
          <w:sz w:val="18"/>
          <w:szCs w:val="18"/>
          <w:lang w:val="en-GB"/>
        </w:rPr>
        <w:t xml:space="preserve">build </w:t>
      </w:r>
      <w:r w:rsidR="009851FE">
        <w:rPr>
          <w:rFonts w:ascii="Verdana" w:eastAsia="Calibri" w:hAnsi="Verdana"/>
          <w:sz w:val="18"/>
          <w:szCs w:val="18"/>
          <w:lang w:val="en-GB"/>
        </w:rPr>
        <w:t xml:space="preserve">a </w:t>
      </w:r>
      <w:r>
        <w:rPr>
          <w:rFonts w:ascii="Verdana" w:eastAsia="Calibri" w:hAnsi="Verdana"/>
          <w:sz w:val="18"/>
          <w:szCs w:val="18"/>
          <w:lang w:val="en-GB"/>
        </w:rPr>
        <w:t xml:space="preserve">GI community. </w:t>
      </w:r>
      <w:r w:rsidR="009851FE">
        <w:rPr>
          <w:rFonts w:ascii="Verdana" w:eastAsia="Calibri" w:hAnsi="Verdana"/>
          <w:sz w:val="18"/>
          <w:szCs w:val="18"/>
          <w:lang w:val="en-GB"/>
        </w:rPr>
        <w:t xml:space="preserve">Due to the more social nature of the event it is easier for teams to </w:t>
      </w:r>
      <w:r>
        <w:rPr>
          <w:rFonts w:ascii="Verdana" w:eastAsia="Calibri" w:hAnsi="Verdana"/>
          <w:sz w:val="18"/>
          <w:szCs w:val="18"/>
          <w:lang w:val="en-GB"/>
        </w:rPr>
        <w:t xml:space="preserve">chat to </w:t>
      </w:r>
      <w:r w:rsidR="009851FE">
        <w:rPr>
          <w:rFonts w:ascii="Verdana" w:eastAsia="Calibri" w:hAnsi="Verdana"/>
          <w:sz w:val="18"/>
          <w:szCs w:val="18"/>
          <w:lang w:val="en-GB"/>
        </w:rPr>
        <w:t>each other establishing a GI network</w:t>
      </w:r>
      <w:r>
        <w:rPr>
          <w:rFonts w:ascii="Verdana" w:eastAsia="Calibri" w:hAnsi="Verdana"/>
          <w:sz w:val="18"/>
          <w:szCs w:val="18"/>
          <w:lang w:val="en-GB"/>
        </w:rPr>
        <w:t xml:space="preserve">. </w:t>
      </w:r>
      <w:r w:rsidR="00BC0195">
        <w:rPr>
          <w:rFonts w:ascii="Verdana" w:eastAsia="Calibri" w:hAnsi="Verdana"/>
          <w:sz w:val="18"/>
          <w:szCs w:val="18"/>
          <w:lang w:val="en-GB"/>
        </w:rPr>
        <w:t>This</w:t>
      </w:r>
      <w:r>
        <w:rPr>
          <w:rFonts w:ascii="Verdana" w:eastAsia="Calibri" w:hAnsi="Verdana"/>
          <w:sz w:val="18"/>
          <w:szCs w:val="18"/>
          <w:lang w:val="en-GB"/>
        </w:rPr>
        <w:t xml:space="preserve"> time </w:t>
      </w:r>
      <w:r w:rsidR="00BC0195">
        <w:rPr>
          <w:rFonts w:ascii="Verdana" w:eastAsia="Calibri" w:hAnsi="Verdana"/>
          <w:sz w:val="18"/>
          <w:szCs w:val="18"/>
          <w:lang w:val="en-GB"/>
        </w:rPr>
        <w:t xml:space="preserve">can be used </w:t>
      </w:r>
      <w:r>
        <w:rPr>
          <w:rFonts w:ascii="Verdana" w:eastAsia="Calibri" w:hAnsi="Verdana"/>
          <w:sz w:val="18"/>
          <w:szCs w:val="18"/>
          <w:lang w:val="en-GB"/>
        </w:rPr>
        <w:t xml:space="preserve">to update </w:t>
      </w:r>
      <w:r w:rsidR="00BC0195">
        <w:rPr>
          <w:rFonts w:ascii="Verdana" w:eastAsia="Calibri" w:hAnsi="Verdana"/>
          <w:sz w:val="18"/>
          <w:szCs w:val="18"/>
          <w:lang w:val="en-GB"/>
        </w:rPr>
        <w:t>participants on</w:t>
      </w:r>
      <w:r w:rsidR="009851FE">
        <w:rPr>
          <w:rFonts w:ascii="Verdana" w:eastAsia="Calibri" w:hAnsi="Verdana"/>
          <w:sz w:val="18"/>
          <w:szCs w:val="18"/>
          <w:lang w:val="en-GB"/>
        </w:rPr>
        <w:t xml:space="preserve"> any upcoming events and</w:t>
      </w:r>
      <w:r w:rsidR="00BC0195">
        <w:rPr>
          <w:rFonts w:ascii="Verdana" w:eastAsia="Calibri" w:hAnsi="Verdana"/>
          <w:sz w:val="18"/>
          <w:szCs w:val="18"/>
          <w:lang w:val="en-GB"/>
        </w:rPr>
        <w:t xml:space="preserve"> provide support for any criteria they are struggling with</w:t>
      </w:r>
      <w:r w:rsidR="00EA630E">
        <w:rPr>
          <w:rFonts w:ascii="Verdana" w:eastAsia="Calibri" w:hAnsi="Verdana"/>
          <w:sz w:val="18"/>
          <w:szCs w:val="18"/>
          <w:lang w:val="en-GB"/>
        </w:rPr>
        <w:t>, and provides an opportunity for teams to bring along examples of work they’re particularly proud of to share with others</w:t>
      </w:r>
      <w:r w:rsidR="00BC0195">
        <w:rPr>
          <w:rFonts w:ascii="Verdana" w:eastAsia="Calibri" w:hAnsi="Verdana"/>
          <w:sz w:val="18"/>
          <w:szCs w:val="18"/>
          <w:lang w:val="en-GB"/>
        </w:rPr>
        <w:t>.</w:t>
      </w:r>
      <w:r w:rsidR="009851FE">
        <w:rPr>
          <w:rFonts w:ascii="Verdana" w:eastAsia="Calibri" w:hAnsi="Verdana"/>
          <w:sz w:val="18"/>
          <w:szCs w:val="18"/>
          <w:lang w:val="en-GB"/>
        </w:rPr>
        <w:t xml:space="preserve"> Just don’t forgot to provide the tea, coffee and (if you budget allows) cake, to ensure happy participants. </w:t>
      </w:r>
      <w:r w:rsidR="00104C11">
        <w:rPr>
          <w:rFonts w:ascii="Verdana" w:eastAsia="Calibri" w:hAnsi="Verdana"/>
          <w:sz w:val="18"/>
          <w:szCs w:val="18"/>
          <w:lang w:val="en-GB"/>
        </w:rPr>
        <w:t>You could also encourage new faces to come along by suggesting teams ‘bring along a friend’ to gain bonus points!</w:t>
      </w:r>
    </w:p>
    <w:p w14:paraId="6391855A" w14:textId="77777777" w:rsidR="00D34925" w:rsidRDefault="00D34925" w:rsidP="00386148">
      <w:pPr>
        <w:pStyle w:val="Headinglevelthree"/>
        <w:rPr>
          <w:lang w:val="en-GB"/>
        </w:rPr>
      </w:pPr>
    </w:p>
    <w:p w14:paraId="135AC331" w14:textId="60B5AD14" w:rsidR="00EA630E" w:rsidRDefault="00EA630E" w:rsidP="00386148">
      <w:pPr>
        <w:pStyle w:val="Headinglevelthree"/>
        <w:rPr>
          <w:lang w:val="en-GB"/>
        </w:rPr>
      </w:pPr>
      <w:r>
        <w:rPr>
          <w:lang w:val="en-GB"/>
        </w:rPr>
        <w:t>Phone arounds</w:t>
      </w:r>
    </w:p>
    <w:p w14:paraId="4E3F1621" w14:textId="77777777" w:rsidR="00EA630E" w:rsidRDefault="00EA630E" w:rsidP="000C6169">
      <w:pPr>
        <w:pStyle w:val="Headinglevelthree"/>
        <w:spacing w:line="240" w:lineRule="auto"/>
        <w:rPr>
          <w:lang w:val="en-GB"/>
        </w:rPr>
      </w:pPr>
    </w:p>
    <w:p w14:paraId="023813EF" w14:textId="5AD33E8B" w:rsidR="00EA630E" w:rsidRPr="000C6169" w:rsidRDefault="00EA630E" w:rsidP="000C6169">
      <w:pPr>
        <w:pStyle w:val="Bodycopyverdana9pt"/>
        <w:spacing w:line="240" w:lineRule="auto"/>
        <w:rPr>
          <w:szCs w:val="20"/>
          <w:lang w:val="en-GB"/>
        </w:rPr>
      </w:pPr>
      <w:r w:rsidRPr="000C6169">
        <w:rPr>
          <w:szCs w:val="20"/>
          <w:lang w:val="en-GB"/>
        </w:rPr>
        <w:t xml:space="preserve">If it’s proving difficult to meet in person with your teams, schedule in phone arounds periodically throughout the months of the Green Impact year. You may notice from your local admin reports that some teams aren’t yet ticking off actions on the workbook, be proactive and give them a ring to find out what difficulties they’re experiencing, could you help by facilitating their first green impact team meeting or perhaps some resources such as the energy walk around checklist to help them get going with a practical action. </w:t>
      </w:r>
    </w:p>
    <w:p w14:paraId="7513541A" w14:textId="77777777" w:rsidR="00EA630E" w:rsidRPr="000C6169" w:rsidRDefault="00EA630E" w:rsidP="000C6169">
      <w:pPr>
        <w:pStyle w:val="Bodycopyverdana9pt"/>
        <w:spacing w:line="240" w:lineRule="auto"/>
        <w:rPr>
          <w:szCs w:val="20"/>
          <w:lang w:val="en-GB"/>
        </w:rPr>
      </w:pPr>
    </w:p>
    <w:p w14:paraId="2678E5C9" w14:textId="5EC9E9B2" w:rsidR="00D34925" w:rsidRPr="000C6169" w:rsidRDefault="00EA630E" w:rsidP="000C6169">
      <w:pPr>
        <w:pStyle w:val="Headinglevelthree"/>
        <w:spacing w:line="240" w:lineRule="auto"/>
        <w:rPr>
          <w:b w:val="0"/>
          <w:color w:val="auto"/>
          <w:sz w:val="18"/>
          <w:szCs w:val="20"/>
        </w:rPr>
      </w:pPr>
      <w:r w:rsidRPr="000C6169">
        <w:rPr>
          <w:b w:val="0"/>
          <w:color w:val="auto"/>
          <w:sz w:val="18"/>
          <w:szCs w:val="20"/>
          <w:lang w:val="en-GB"/>
        </w:rPr>
        <w:t xml:space="preserve">You may want to use NUS support for your Project Officer to schedule in some of these phone arounds, speak with them early on in the year to plan when this would be most appropriate and the process for feeding back team comments. </w:t>
      </w:r>
    </w:p>
    <w:p w14:paraId="0A2AB4B0" w14:textId="77777777" w:rsidR="00D34925" w:rsidRDefault="00D34925" w:rsidP="00CB0FC9">
      <w:pPr>
        <w:pStyle w:val="Headinglevelthree"/>
      </w:pPr>
    </w:p>
    <w:p w14:paraId="40FCC9A7" w14:textId="65501F14" w:rsidR="00CB0FC9" w:rsidRPr="00CB0FC9" w:rsidRDefault="00CB0FC9" w:rsidP="00CB0FC9">
      <w:pPr>
        <w:pStyle w:val="Headinglevelthree"/>
      </w:pPr>
      <w:r w:rsidRPr="00CB0FC9">
        <w:t>Making it Fun</w:t>
      </w:r>
    </w:p>
    <w:p w14:paraId="361E1119" w14:textId="654E5AAB" w:rsidR="00CB0FC9" w:rsidRPr="00CB0FC9" w:rsidRDefault="00AD67EC" w:rsidP="000C6169">
      <w:pPr>
        <w:jc w:val="both"/>
        <w:rPr>
          <w:rFonts w:ascii="Verdana" w:eastAsia="Cambria" w:hAnsi="Verdana"/>
          <w:b/>
          <w:color w:val="000000"/>
          <w:sz w:val="20"/>
          <w:szCs w:val="20"/>
        </w:rPr>
      </w:pPr>
      <w:r w:rsidRPr="00CB0FC9">
        <w:rPr>
          <w:b/>
          <w:noProof/>
          <w:lang w:val="en-GB" w:eastAsia="en-GB"/>
        </w:rPr>
        <w:drawing>
          <wp:anchor distT="0" distB="0" distL="114300" distR="114300" simplePos="0" relativeHeight="251678720" behindDoc="0" locked="0" layoutInCell="1" allowOverlap="1" wp14:anchorId="41C96F32" wp14:editId="03EDF980">
            <wp:simplePos x="0" y="0"/>
            <wp:positionH relativeFrom="column">
              <wp:posOffset>4281170</wp:posOffset>
            </wp:positionH>
            <wp:positionV relativeFrom="paragraph">
              <wp:posOffset>103505</wp:posOffset>
            </wp:positionV>
            <wp:extent cx="2352675" cy="184785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l="14256" t="2289" r="19714" b="5426"/>
                    <a:stretch>
                      <a:fillRect/>
                    </a:stretch>
                  </pic:blipFill>
                  <pic:spPr bwMode="auto">
                    <a:xfrm>
                      <a:off x="0" y="0"/>
                      <a:ext cx="2352675" cy="1847850"/>
                    </a:xfrm>
                    <a:prstGeom prst="rect">
                      <a:avLst/>
                    </a:prstGeom>
                    <a:noFill/>
                  </pic:spPr>
                </pic:pic>
              </a:graphicData>
            </a:graphic>
            <wp14:sizeRelH relativeFrom="page">
              <wp14:pctWidth>0</wp14:pctWidth>
            </wp14:sizeRelH>
            <wp14:sizeRelV relativeFrom="page">
              <wp14:pctHeight>0</wp14:pctHeight>
            </wp14:sizeRelV>
          </wp:anchor>
        </w:drawing>
      </w:r>
      <w:r w:rsidR="00CB0FC9" w:rsidRPr="00CB0FC9">
        <w:rPr>
          <w:rFonts w:ascii="Verdana" w:eastAsia="Cambria" w:hAnsi="Verdana"/>
          <w:sz w:val="18"/>
          <w:szCs w:val="18"/>
        </w:rPr>
        <w:t xml:space="preserve">Taking part in Green Impact should be an enjoyable and </w:t>
      </w:r>
      <w:r w:rsidR="00D12817">
        <w:rPr>
          <w:rFonts w:ascii="Verdana" w:eastAsia="Cambria" w:hAnsi="Verdana"/>
          <w:sz w:val="18"/>
          <w:szCs w:val="18"/>
        </w:rPr>
        <w:t xml:space="preserve">rewarding </w:t>
      </w:r>
      <w:r w:rsidR="00CB0FC9" w:rsidRPr="00CB0FC9">
        <w:rPr>
          <w:rFonts w:ascii="Verdana" w:eastAsia="Cambria" w:hAnsi="Verdana"/>
          <w:sz w:val="18"/>
          <w:szCs w:val="18"/>
        </w:rPr>
        <w:t xml:space="preserve">experience, so remember to find opportunities for fun ways of raising awareness of the environmental agenda.  </w:t>
      </w:r>
    </w:p>
    <w:p w14:paraId="3A82AD1F" w14:textId="77777777" w:rsidR="00CB0FC9" w:rsidRPr="00CB0FC9" w:rsidRDefault="00CB0FC9" w:rsidP="000C6169">
      <w:pPr>
        <w:numPr>
          <w:ilvl w:val="0"/>
          <w:numId w:val="1"/>
        </w:numPr>
        <w:jc w:val="both"/>
        <w:rPr>
          <w:rFonts w:ascii="Verdana" w:eastAsia="Cambria" w:hAnsi="Verdana"/>
          <w:sz w:val="18"/>
          <w:szCs w:val="18"/>
        </w:rPr>
      </w:pPr>
      <w:r w:rsidRPr="00CB0FC9">
        <w:rPr>
          <w:rFonts w:ascii="Verdana" w:eastAsia="Cambria" w:hAnsi="Verdana"/>
          <w:sz w:val="18"/>
          <w:szCs w:val="18"/>
        </w:rPr>
        <w:t xml:space="preserve">Learning new things together: growing veg or potted plants in the office, cycling to work together, sharing eco films, campaigns such as Fairtrade Fortnight </w:t>
      </w:r>
    </w:p>
    <w:p w14:paraId="42384B37" w14:textId="6D4E1A3B" w:rsidR="00CB0FC9" w:rsidRPr="00CB0FC9" w:rsidRDefault="00CB0FC9" w:rsidP="000C6169">
      <w:pPr>
        <w:numPr>
          <w:ilvl w:val="0"/>
          <w:numId w:val="1"/>
        </w:numPr>
        <w:jc w:val="both"/>
        <w:rPr>
          <w:rFonts w:ascii="Verdana" w:eastAsia="Cambria" w:hAnsi="Verdana"/>
          <w:sz w:val="18"/>
          <w:szCs w:val="18"/>
        </w:rPr>
      </w:pPr>
      <w:r w:rsidRPr="00CB0FC9">
        <w:rPr>
          <w:rFonts w:ascii="Verdana" w:eastAsia="Cambria" w:hAnsi="Verdana"/>
          <w:sz w:val="18"/>
          <w:szCs w:val="18"/>
        </w:rPr>
        <w:t>Have competitions: Fairtrade bake off, green pop song/film title competition, eco-come dine with me, guess the amount of energy used/photocopies made</w:t>
      </w:r>
      <w:r w:rsidR="009851FE">
        <w:rPr>
          <w:rFonts w:ascii="Verdana" w:eastAsia="Cambria" w:hAnsi="Verdana"/>
          <w:sz w:val="18"/>
          <w:szCs w:val="18"/>
        </w:rPr>
        <w:t xml:space="preserve">, </w:t>
      </w:r>
      <w:proofErr w:type="spellStart"/>
      <w:r w:rsidR="009851FE">
        <w:rPr>
          <w:rFonts w:ascii="Verdana" w:eastAsia="Cambria" w:hAnsi="Verdana"/>
          <w:sz w:val="18"/>
          <w:szCs w:val="18"/>
        </w:rPr>
        <w:t>chilli</w:t>
      </w:r>
      <w:proofErr w:type="spellEnd"/>
      <w:r w:rsidR="009851FE">
        <w:rPr>
          <w:rFonts w:ascii="Verdana" w:eastAsia="Cambria" w:hAnsi="Verdana"/>
          <w:sz w:val="18"/>
          <w:szCs w:val="18"/>
        </w:rPr>
        <w:t xml:space="preserve"> </w:t>
      </w:r>
      <w:r w:rsidR="000C6169">
        <w:rPr>
          <w:rFonts w:ascii="Verdana" w:eastAsia="Cambria" w:hAnsi="Verdana"/>
          <w:sz w:val="18"/>
          <w:szCs w:val="18"/>
        </w:rPr>
        <w:t xml:space="preserve">or pea </w:t>
      </w:r>
      <w:r w:rsidR="009851FE">
        <w:rPr>
          <w:rFonts w:ascii="Verdana" w:eastAsia="Cambria" w:hAnsi="Verdana"/>
          <w:sz w:val="18"/>
          <w:szCs w:val="18"/>
        </w:rPr>
        <w:t>growing contest</w:t>
      </w:r>
      <w:r w:rsidR="00365A62">
        <w:rPr>
          <w:rFonts w:ascii="Verdana" w:eastAsia="Cambria" w:hAnsi="Verdana"/>
          <w:sz w:val="18"/>
          <w:szCs w:val="18"/>
        </w:rPr>
        <w:t>.</w:t>
      </w:r>
    </w:p>
    <w:p w14:paraId="04AA455D" w14:textId="2B4FA287" w:rsidR="00CB0FC9" w:rsidRPr="00365A62" w:rsidRDefault="00AD67EC" w:rsidP="000C6169">
      <w:pPr>
        <w:numPr>
          <w:ilvl w:val="0"/>
          <w:numId w:val="1"/>
        </w:numPr>
        <w:jc w:val="both"/>
        <w:rPr>
          <w:rFonts w:ascii="Verdana" w:eastAsia="Cambria" w:hAnsi="Verdana"/>
          <w:b/>
          <w:sz w:val="18"/>
          <w:szCs w:val="18"/>
        </w:rPr>
      </w:pPr>
      <w:r w:rsidRPr="00CB0FC9">
        <w:rPr>
          <w:rFonts w:ascii="Verdana" w:eastAsia="Cambria" w:hAnsi="Verdana"/>
          <w:noProof/>
          <w:sz w:val="20"/>
          <w:lang w:val="en-GB" w:eastAsia="en-GB"/>
        </w:rPr>
        <mc:AlternateContent>
          <mc:Choice Requires="wps">
            <w:drawing>
              <wp:anchor distT="0" distB="0" distL="114300" distR="114300" simplePos="0" relativeHeight="251685888" behindDoc="0" locked="0" layoutInCell="1" allowOverlap="1" wp14:anchorId="2490C310" wp14:editId="5884D9F3">
                <wp:simplePos x="0" y="0"/>
                <wp:positionH relativeFrom="column">
                  <wp:posOffset>4250690</wp:posOffset>
                </wp:positionH>
                <wp:positionV relativeFrom="paragraph">
                  <wp:posOffset>309880</wp:posOffset>
                </wp:positionV>
                <wp:extent cx="2352675" cy="339090"/>
                <wp:effectExtent l="0" t="0" r="9525" b="444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39090"/>
                        </a:xfrm>
                        <a:prstGeom prst="rect">
                          <a:avLst/>
                        </a:prstGeom>
                        <a:solidFill>
                          <a:sysClr val="window" lastClr="FFFFFF">
                            <a:alpha val="46000"/>
                          </a:sysClr>
                        </a:solidFill>
                        <a:ln>
                          <a:noFill/>
                        </a:ln>
                        <a:extLst/>
                      </wps:spPr>
                      <wps:txbx>
                        <w:txbxContent>
                          <w:p w14:paraId="7D1E4711" w14:textId="6A9945C4" w:rsidR="00CB0FC9" w:rsidRPr="00E319BA" w:rsidRDefault="00CB0FC9" w:rsidP="00CB0FC9">
                            <w:pPr>
                              <w:jc w:val="center"/>
                              <w:rPr>
                                <w:sz w:val="20"/>
                                <w:szCs w:val="20"/>
                              </w:rPr>
                            </w:pPr>
                            <w:r w:rsidRPr="00E319BA">
                              <w:rPr>
                                <w:sz w:val="20"/>
                                <w:szCs w:val="20"/>
                              </w:rPr>
                              <w:t>Fun and engaging video by a Sheffield University Green Impact team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90C310" id="Text Box 3" o:spid="_x0000_s1028" type="#_x0000_t202" style="position:absolute;left:0;text-align:left;margin-left:334.7pt;margin-top:24.4pt;width:185.25pt;height:2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" fillcolor="window" stroked="f">
                <v:fill opacity="30069f"/>
                <v:textbox style="mso-fit-shape-to-text:t">
                  <w:txbxContent>
                    <w:p w14:paraId="7D1E4711" w14:textId="6A9945C4" w:rsidR="00CB0FC9" w:rsidRPr="00E319BA" w:rsidRDefault="00CB0FC9" w:rsidP="00CB0FC9">
                      <w:pPr>
                        <w:jc w:val="center"/>
                        <w:rPr>
                          <w:sz w:val="20"/>
                          <w:szCs w:val="20"/>
                        </w:rPr>
                      </w:pPr>
                      <w:r w:rsidRPr="00E319BA">
                        <w:rPr>
                          <w:sz w:val="20"/>
                          <w:szCs w:val="20"/>
                        </w:rPr>
                        <w:t>Fun and engaging video by a Sheffield University Green Impact team</w:t>
                      </w:r>
                    </w:p>
                  </w:txbxContent>
                </v:textbox>
              </v:shape>
            </w:pict>
          </mc:Fallback>
        </mc:AlternateContent>
      </w:r>
      <w:r w:rsidR="00CB0FC9" w:rsidRPr="00CB0FC9">
        <w:rPr>
          <w:rFonts w:ascii="Verdana" w:eastAsia="Cambria" w:hAnsi="Verdana"/>
          <w:sz w:val="18"/>
          <w:szCs w:val="18"/>
        </w:rPr>
        <w:t xml:space="preserve">Make use of skills: Photography, web design/blog creation, sponsored run/cycle for charity, musical talent – </w:t>
      </w:r>
      <w:hyperlink r:id="rId14" w:history="1">
        <w:r w:rsidR="00CB0FC9" w:rsidRPr="009851FE">
          <w:rPr>
            <w:rStyle w:val="Hyperlink"/>
            <w:rFonts w:ascii="Verdana" w:eastAsia="Cambria" w:hAnsi="Verdana"/>
            <w:sz w:val="18"/>
            <w:szCs w:val="18"/>
          </w:rPr>
          <w:t>here is a great example</w:t>
        </w:r>
      </w:hyperlink>
      <w:r w:rsidR="00CB0FC9" w:rsidRPr="00CB0FC9">
        <w:rPr>
          <w:rFonts w:ascii="Verdana" w:eastAsia="Cambria" w:hAnsi="Verdana"/>
          <w:sz w:val="18"/>
          <w:szCs w:val="18"/>
        </w:rPr>
        <w:t xml:space="preserve"> that a team in She</w:t>
      </w:r>
      <w:r w:rsidR="009851FE">
        <w:rPr>
          <w:rFonts w:ascii="Verdana" w:eastAsia="Cambria" w:hAnsi="Verdana"/>
          <w:sz w:val="18"/>
          <w:szCs w:val="18"/>
        </w:rPr>
        <w:t>ffield University put together.</w:t>
      </w:r>
    </w:p>
    <w:p w14:paraId="49AE5E94" w14:textId="7D0B3645" w:rsidR="00365A62" w:rsidRPr="00CB0FC9" w:rsidRDefault="00365A62" w:rsidP="000C6169">
      <w:pPr>
        <w:numPr>
          <w:ilvl w:val="0"/>
          <w:numId w:val="1"/>
        </w:numPr>
        <w:jc w:val="both"/>
        <w:rPr>
          <w:rFonts w:ascii="Verdana" w:eastAsia="Cambria" w:hAnsi="Verdana"/>
          <w:sz w:val="18"/>
          <w:szCs w:val="18"/>
        </w:rPr>
      </w:pPr>
      <w:r>
        <w:rPr>
          <w:rFonts w:ascii="Verdana" w:eastAsia="Cambria" w:hAnsi="Verdana"/>
          <w:sz w:val="18"/>
          <w:szCs w:val="18"/>
        </w:rPr>
        <w:t xml:space="preserve">Use prizes: Hold a criteria of the week photo competition, or run a ‘Power week’ rewarding those who complete the most actions in a week with a prize and a mention in the Green Impact newsletter. </w:t>
      </w:r>
    </w:p>
    <w:p w14:paraId="517E3CE0" w14:textId="77777777" w:rsidR="00104C11" w:rsidRDefault="00104C11" w:rsidP="00104C11">
      <w:pPr>
        <w:pStyle w:val="Headinglevelthree"/>
      </w:pPr>
    </w:p>
    <w:p w14:paraId="4443613B" w14:textId="127D7370" w:rsidR="00CB0FC9" w:rsidRPr="00CB0FC9" w:rsidRDefault="00CB0FC9" w:rsidP="00CB0FC9">
      <w:pPr>
        <w:pStyle w:val="Headinglevelthree"/>
      </w:pPr>
      <w:r w:rsidRPr="00CB0FC9">
        <w:t>Newsletters</w:t>
      </w:r>
    </w:p>
    <w:p w14:paraId="67F5FE74" w14:textId="759D8D7F" w:rsidR="00CB0FC9" w:rsidRPr="00D12817" w:rsidRDefault="00CB0FC9" w:rsidP="000C6169">
      <w:pPr>
        <w:pStyle w:val="Bodycopyverdana9pt"/>
        <w:spacing w:line="240" w:lineRule="auto"/>
        <w:rPr>
          <w:lang w:val="en-GB" w:eastAsia="en-GB"/>
        </w:rPr>
      </w:pPr>
      <w:r w:rsidRPr="00CB0FC9">
        <w:rPr>
          <w:rFonts w:eastAsia="Calibri"/>
          <w:lang w:val="en-GB"/>
        </w:rPr>
        <w:t xml:space="preserve">Creating a newsletter is a great way to </w:t>
      </w:r>
      <w:r w:rsidR="007E1647">
        <w:rPr>
          <w:rFonts w:eastAsia="Calibri"/>
          <w:lang w:val="en-GB"/>
        </w:rPr>
        <w:t>organise</w:t>
      </w:r>
      <w:r w:rsidRPr="00CB0FC9">
        <w:rPr>
          <w:rFonts w:eastAsia="Calibri"/>
          <w:lang w:val="en-GB"/>
        </w:rPr>
        <w:t xml:space="preserve"> your info in one easy to find place. </w:t>
      </w:r>
      <w:r w:rsidRPr="00CB0FC9">
        <w:rPr>
          <w:lang w:val="en-GB" w:eastAsia="en-GB"/>
        </w:rPr>
        <w:t xml:space="preserve">The Green Impact team will </w:t>
      </w:r>
      <w:r w:rsidR="007E1647">
        <w:rPr>
          <w:lang w:val="en-GB" w:eastAsia="en-GB"/>
        </w:rPr>
        <w:t xml:space="preserve">send </w:t>
      </w:r>
      <w:r w:rsidR="00104C11">
        <w:rPr>
          <w:lang w:val="en-GB" w:eastAsia="en-GB"/>
        </w:rPr>
        <w:t>regular</w:t>
      </w:r>
      <w:r w:rsidR="007E1647">
        <w:rPr>
          <w:lang w:val="en-GB" w:eastAsia="en-GB"/>
        </w:rPr>
        <w:t xml:space="preserve"> </w:t>
      </w:r>
      <w:r w:rsidRPr="00CB0FC9">
        <w:rPr>
          <w:lang w:val="en-GB" w:eastAsia="en-GB"/>
        </w:rPr>
        <w:t>national updates</w:t>
      </w:r>
      <w:r w:rsidR="007E1647">
        <w:rPr>
          <w:lang w:val="en-GB" w:eastAsia="en-GB"/>
        </w:rPr>
        <w:t xml:space="preserve">, and some of these stories along with local updates will be </w:t>
      </w:r>
      <w:r w:rsidR="00EA36C1">
        <w:rPr>
          <w:lang w:val="en-GB" w:eastAsia="en-GB"/>
        </w:rPr>
        <w:t xml:space="preserve">a </w:t>
      </w:r>
      <w:r w:rsidR="007E1647">
        <w:rPr>
          <w:lang w:val="en-GB" w:eastAsia="en-GB"/>
        </w:rPr>
        <w:t xml:space="preserve">useful </w:t>
      </w:r>
      <w:r w:rsidR="00EA36C1">
        <w:rPr>
          <w:lang w:val="en-GB" w:eastAsia="en-GB"/>
        </w:rPr>
        <w:t xml:space="preserve">tool </w:t>
      </w:r>
      <w:r w:rsidR="007E1647">
        <w:rPr>
          <w:lang w:val="en-GB" w:eastAsia="en-GB"/>
        </w:rPr>
        <w:t>for the team leaders to share with their wider green impac</w:t>
      </w:r>
      <w:r w:rsidR="007E1647" w:rsidRPr="00D75236">
        <w:rPr>
          <w:lang w:val="en-GB" w:eastAsia="en-GB"/>
        </w:rPr>
        <w:t>t departmental group</w:t>
      </w:r>
      <w:r w:rsidRPr="00D75236">
        <w:rPr>
          <w:lang w:val="en-GB" w:eastAsia="en-GB"/>
        </w:rPr>
        <w:t xml:space="preserve">. If you are not already signed up to the newsletter, please </w:t>
      </w:r>
      <w:r w:rsidR="007E1647" w:rsidRPr="00D75236">
        <w:rPr>
          <w:lang w:val="en-GB" w:eastAsia="en-GB"/>
        </w:rPr>
        <w:t>contact</w:t>
      </w:r>
      <w:r w:rsidRPr="00D75236">
        <w:rPr>
          <w:lang w:val="en-GB" w:eastAsia="en-GB"/>
        </w:rPr>
        <w:t xml:space="preserve"> </w:t>
      </w:r>
      <w:hyperlink r:id="rId15" w:history="1">
        <w:r w:rsidR="0073605E" w:rsidRPr="0037059D">
          <w:rPr>
            <w:rStyle w:val="Hyperlink"/>
            <w:lang w:val="en-GB" w:eastAsia="en-GB"/>
          </w:rPr>
          <w:t>sustainability@nus.org.uk</w:t>
        </w:r>
      </w:hyperlink>
      <w:r w:rsidR="0073605E">
        <w:rPr>
          <w:lang w:val="en-GB" w:eastAsia="en-GB"/>
        </w:rPr>
        <w:t xml:space="preserve"> </w:t>
      </w:r>
      <w:r w:rsidR="00D75236">
        <w:rPr>
          <w:color w:val="FF0000"/>
          <w:lang w:val="en-GB" w:eastAsia="en-GB"/>
        </w:rPr>
        <w:t xml:space="preserve"> </w:t>
      </w:r>
      <w:r w:rsidR="00104C11" w:rsidRPr="00E319BA">
        <w:rPr>
          <w:color w:val="FF0000"/>
          <w:lang w:val="en-GB" w:eastAsia="en-GB"/>
        </w:rPr>
        <w:t xml:space="preserve"> </w:t>
      </w:r>
      <w:r w:rsidR="00104C11">
        <w:rPr>
          <w:lang w:val="en-GB" w:eastAsia="en-GB"/>
        </w:rPr>
        <w:t>You may consider having different group mailing lists so you can target communications accordingly (e.g. new/established teams, office/labs teams).</w:t>
      </w:r>
    </w:p>
    <w:p w14:paraId="35D93350" w14:textId="492C91D5" w:rsidR="00365A62" w:rsidRPr="00D12817" w:rsidRDefault="00365A62" w:rsidP="000C6169">
      <w:pPr>
        <w:pStyle w:val="Bodycopyverdana9pt"/>
        <w:spacing w:line="240" w:lineRule="auto"/>
        <w:rPr>
          <w:lang w:val="en-GB" w:eastAsia="en-GB"/>
        </w:rPr>
      </w:pPr>
    </w:p>
    <w:p w14:paraId="46D0CE20" w14:textId="77777777" w:rsidR="00104C11" w:rsidRDefault="00104C11" w:rsidP="000C6169">
      <w:pPr>
        <w:pStyle w:val="Bodycopyverdana9pt"/>
        <w:spacing w:line="240" w:lineRule="auto"/>
      </w:pPr>
    </w:p>
    <w:p w14:paraId="043288B7" w14:textId="77777777" w:rsidR="00104C11" w:rsidRDefault="00104C11" w:rsidP="00104C11">
      <w:pPr>
        <w:pStyle w:val="Headinglevelthree"/>
      </w:pPr>
      <w:r>
        <w:t>Team Mentoring</w:t>
      </w:r>
    </w:p>
    <w:p w14:paraId="5380831B" w14:textId="283DA79E" w:rsidR="00104C11" w:rsidRPr="00D12817" w:rsidRDefault="00104C11" w:rsidP="000C6169">
      <w:pPr>
        <w:pStyle w:val="Bodycopyverdana9pt"/>
        <w:spacing w:line="240" w:lineRule="auto"/>
        <w:rPr>
          <w:lang w:val="en-GB" w:eastAsia="en-GB"/>
        </w:rPr>
      </w:pPr>
      <w:r>
        <w:rPr>
          <w:lang w:val="en-GB" w:eastAsia="en-GB"/>
        </w:rPr>
        <w:t xml:space="preserve">If there are experienced and confident teams participating in your programme you may be able to set up a mentoring or buddy network to encourage teams to support each other and facilitate peer to peer learning. </w:t>
      </w:r>
      <w:r w:rsidR="00846678">
        <w:rPr>
          <w:lang w:val="en-GB" w:eastAsia="en-GB"/>
        </w:rPr>
        <w:t xml:space="preserve">You may want to connect teams based on proximity to each other, experience on a particular issue (e.g. engaging students) </w:t>
      </w:r>
      <w:r w:rsidR="00F50071">
        <w:rPr>
          <w:lang w:val="en-GB" w:eastAsia="en-GB"/>
        </w:rPr>
        <w:t xml:space="preserve">or opportunity for collaboration (e.g. joint event/newsletters). </w:t>
      </w:r>
    </w:p>
    <w:p w14:paraId="4F26DB40" w14:textId="18BC9EDC" w:rsidR="00365A62" w:rsidRPr="00D12817" w:rsidRDefault="00365A62" w:rsidP="00D12817">
      <w:pPr>
        <w:autoSpaceDE w:val="0"/>
        <w:autoSpaceDN w:val="0"/>
        <w:adjustRightInd w:val="0"/>
        <w:spacing w:line="240" w:lineRule="exact"/>
        <w:jc w:val="both"/>
        <w:rPr>
          <w:rFonts w:ascii="Verdana" w:eastAsia="Times New Roman" w:hAnsi="Verdana" w:cs="TTE22F2F90t00"/>
          <w:color w:val="000000"/>
          <w:sz w:val="20"/>
          <w:szCs w:val="18"/>
          <w:lang w:val="en-GB" w:eastAsia="en-GB"/>
        </w:rPr>
      </w:pPr>
    </w:p>
    <w:p w14:paraId="3679A838" w14:textId="622F3B1B" w:rsidR="00CB0FC9" w:rsidRPr="00CB0FC9" w:rsidRDefault="00CB0FC9" w:rsidP="000C6169">
      <w:pPr>
        <w:pStyle w:val="Bodycopyverdana9pt"/>
        <w:spacing w:line="240" w:lineRule="auto"/>
        <w:rPr>
          <w:lang w:val="en-GB" w:eastAsia="en-GB"/>
        </w:rPr>
      </w:pPr>
      <w:bookmarkStart w:id="0" w:name="_GoBack"/>
      <w:bookmarkEnd w:id="0"/>
      <w:r w:rsidRPr="00CB0FC9">
        <w:rPr>
          <w:lang w:val="en-GB" w:eastAsia="en-GB"/>
        </w:rPr>
        <w:t xml:space="preserve">Make sure your newsletter is forward facing as well as backwards looking. The newsletter is a great way of maintaining momentum and enthusiasm among your team members throughout the year. </w:t>
      </w:r>
      <w:r w:rsidRPr="00CB0FC9">
        <w:rPr>
          <w:rFonts w:eastAsia="Calibri"/>
          <w:lang w:val="en-GB"/>
        </w:rPr>
        <w:t>Keep them coming as regularly as you can, and liven them up by:</w:t>
      </w:r>
    </w:p>
    <w:p w14:paraId="74373EC3" w14:textId="03EBDC88" w:rsidR="00CB0FC9" w:rsidRPr="00CB0FC9" w:rsidRDefault="00CB0FC9" w:rsidP="000C6169">
      <w:pPr>
        <w:pStyle w:val="Bodycopyverdana9pt"/>
        <w:spacing w:line="240" w:lineRule="auto"/>
        <w:rPr>
          <w:rFonts w:eastAsia="Cambria"/>
          <w:b/>
        </w:rPr>
      </w:pPr>
    </w:p>
    <w:p w14:paraId="066FB78E" w14:textId="0EE2183F" w:rsidR="00CB0FC9" w:rsidRPr="00D12817" w:rsidRDefault="00CB0FC9" w:rsidP="000C6169">
      <w:pPr>
        <w:pStyle w:val="Bodycopyverdana9pt"/>
        <w:numPr>
          <w:ilvl w:val="0"/>
          <w:numId w:val="3"/>
        </w:numPr>
        <w:spacing w:line="240" w:lineRule="auto"/>
        <w:rPr>
          <w:rFonts w:eastAsia="Calibri"/>
          <w:lang w:val="en-GB"/>
        </w:rPr>
      </w:pPr>
      <w:r w:rsidRPr="00CB0FC9">
        <w:rPr>
          <w:rFonts w:eastAsia="Calibri"/>
          <w:lang w:val="en-GB"/>
        </w:rPr>
        <w:t>Playing on the competitive element between teams by publishing new innovative ideas or a leader board</w:t>
      </w:r>
      <w:r w:rsidR="00365A62" w:rsidRPr="00D12817">
        <w:rPr>
          <w:rFonts w:eastAsia="Calibri"/>
          <w:lang w:val="en-GB"/>
        </w:rPr>
        <w:t>.</w:t>
      </w:r>
    </w:p>
    <w:p w14:paraId="1ACE596F" w14:textId="6A2E3E53" w:rsidR="00365A62" w:rsidRDefault="00365A62" w:rsidP="000C6169">
      <w:pPr>
        <w:pStyle w:val="Bodycopyverdana9pt"/>
        <w:numPr>
          <w:ilvl w:val="0"/>
          <w:numId w:val="3"/>
        </w:numPr>
        <w:spacing w:line="240" w:lineRule="auto"/>
        <w:rPr>
          <w:rFonts w:eastAsia="Calibri"/>
          <w:lang w:val="en-GB"/>
        </w:rPr>
      </w:pPr>
      <w:r w:rsidRPr="00D12817">
        <w:rPr>
          <w:rFonts w:eastAsia="Calibri"/>
          <w:lang w:val="en-GB"/>
        </w:rPr>
        <w:t>Publish/recognise winners of small competitions you have run, such as of the criteria of the week photo competition</w:t>
      </w:r>
    </w:p>
    <w:p w14:paraId="4892D6E7" w14:textId="1642CF2A" w:rsidR="00EA36C1" w:rsidRPr="00CB0FC9" w:rsidRDefault="00EA36C1" w:rsidP="000C6169">
      <w:pPr>
        <w:pStyle w:val="Bodycopyverdana9pt"/>
        <w:numPr>
          <w:ilvl w:val="0"/>
          <w:numId w:val="3"/>
        </w:numPr>
        <w:spacing w:line="240" w:lineRule="auto"/>
        <w:rPr>
          <w:rFonts w:eastAsia="Calibri"/>
          <w:lang w:val="en-GB"/>
        </w:rPr>
      </w:pPr>
      <w:r>
        <w:rPr>
          <w:rFonts w:eastAsia="Calibri"/>
          <w:lang w:val="en-GB"/>
        </w:rPr>
        <w:t>Have a team profile of the month for readers to get to know other participants across the organisation</w:t>
      </w:r>
    </w:p>
    <w:p w14:paraId="06E167AE" w14:textId="4DA64CF3" w:rsidR="00CB0FC9" w:rsidRPr="00CB0FC9" w:rsidRDefault="00CB0FC9" w:rsidP="000C6169">
      <w:pPr>
        <w:pStyle w:val="Bodycopyverdana9pt"/>
        <w:numPr>
          <w:ilvl w:val="0"/>
          <w:numId w:val="3"/>
        </w:numPr>
        <w:spacing w:line="240" w:lineRule="auto"/>
        <w:rPr>
          <w:rFonts w:eastAsia="Calibri"/>
          <w:lang w:val="en-GB"/>
        </w:rPr>
      </w:pPr>
      <w:r w:rsidRPr="00CB0FC9">
        <w:rPr>
          <w:rFonts w:eastAsia="Calibri"/>
          <w:lang w:val="en-GB"/>
        </w:rPr>
        <w:t>Information about the organisation’s eco decisions and the wider impact their actions are having</w:t>
      </w:r>
    </w:p>
    <w:p w14:paraId="10532E51" w14:textId="0944C636" w:rsidR="00CB0FC9" w:rsidRPr="00CB0FC9" w:rsidRDefault="00CB0FC9" w:rsidP="000C6169">
      <w:pPr>
        <w:pStyle w:val="Bodycopyverdana9pt"/>
        <w:numPr>
          <w:ilvl w:val="0"/>
          <w:numId w:val="3"/>
        </w:numPr>
        <w:spacing w:line="240" w:lineRule="auto"/>
        <w:rPr>
          <w:rFonts w:eastAsia="Calibri"/>
          <w:lang w:val="en-GB"/>
        </w:rPr>
      </w:pPr>
      <w:r w:rsidRPr="00CB0FC9">
        <w:rPr>
          <w:rFonts w:eastAsia="Calibri"/>
          <w:lang w:val="en-GB"/>
        </w:rPr>
        <w:lastRenderedPageBreak/>
        <w:t xml:space="preserve">Publicise Green Impact or </w:t>
      </w:r>
      <w:r w:rsidR="00365A62" w:rsidRPr="00D12817">
        <w:rPr>
          <w:rFonts w:eastAsia="Calibri"/>
          <w:lang w:val="en-GB"/>
        </w:rPr>
        <w:t xml:space="preserve">local </w:t>
      </w:r>
      <w:r w:rsidRPr="00CB0FC9">
        <w:rPr>
          <w:rFonts w:eastAsia="Calibri"/>
          <w:lang w:val="en-GB"/>
        </w:rPr>
        <w:t>sustainability events</w:t>
      </w:r>
    </w:p>
    <w:p w14:paraId="6224A46D" w14:textId="12207CE8" w:rsidR="00CB0FC9" w:rsidRPr="00CB0FC9" w:rsidRDefault="00CB0FC9" w:rsidP="000C6169">
      <w:pPr>
        <w:pStyle w:val="Bodycopyverdana9pt"/>
        <w:numPr>
          <w:ilvl w:val="0"/>
          <w:numId w:val="3"/>
        </w:numPr>
        <w:spacing w:line="240" w:lineRule="auto"/>
        <w:rPr>
          <w:rFonts w:eastAsia="Calibri"/>
          <w:lang w:val="en-GB"/>
        </w:rPr>
      </w:pPr>
      <w:r w:rsidRPr="00CB0FC9">
        <w:rPr>
          <w:rFonts w:eastAsia="Calibri"/>
          <w:lang w:val="en-GB"/>
        </w:rPr>
        <w:t xml:space="preserve">Environmental promotion details </w:t>
      </w:r>
    </w:p>
    <w:p w14:paraId="32C4E2FC" w14:textId="59F8E581" w:rsidR="00CB0FC9" w:rsidRPr="00CB0FC9" w:rsidRDefault="00CB0FC9" w:rsidP="000C6169">
      <w:pPr>
        <w:pStyle w:val="Bodycopyverdana9pt"/>
        <w:numPr>
          <w:ilvl w:val="0"/>
          <w:numId w:val="3"/>
        </w:numPr>
        <w:spacing w:line="240" w:lineRule="auto"/>
        <w:rPr>
          <w:rFonts w:eastAsia="Calibri"/>
          <w:lang w:val="en-GB"/>
        </w:rPr>
      </w:pPr>
      <w:r w:rsidRPr="00CB0FC9">
        <w:rPr>
          <w:rFonts w:eastAsia="Calibri"/>
          <w:lang w:val="en-GB"/>
        </w:rPr>
        <w:t>Run quizzes and smaller competitions – Christmas quizzes are pretty popular across our organisations</w:t>
      </w:r>
    </w:p>
    <w:p w14:paraId="46449AEA" w14:textId="310D4344" w:rsidR="00CB0FC9" w:rsidRPr="00D12817" w:rsidRDefault="00CB0FC9" w:rsidP="000C6169">
      <w:pPr>
        <w:pStyle w:val="Bodycopyverdana9pt"/>
        <w:numPr>
          <w:ilvl w:val="0"/>
          <w:numId w:val="3"/>
        </w:numPr>
        <w:spacing w:line="240" w:lineRule="auto"/>
        <w:rPr>
          <w:rFonts w:eastAsia="Calibri"/>
          <w:lang w:val="en-GB"/>
        </w:rPr>
      </w:pPr>
      <w:r w:rsidRPr="00CB0FC9">
        <w:rPr>
          <w:rFonts w:eastAsia="Calibri"/>
          <w:lang w:val="en-GB"/>
        </w:rPr>
        <w:t>Split it into the themes of the workbooks so it is easy to follow and works in line with the programme</w:t>
      </w:r>
    </w:p>
    <w:p w14:paraId="204EC6B6" w14:textId="3AEEFFD1" w:rsidR="00365A62" w:rsidRPr="00CB0FC9" w:rsidRDefault="00365A62" w:rsidP="000C6169">
      <w:pPr>
        <w:pStyle w:val="Bodycopyverdana9pt"/>
        <w:numPr>
          <w:ilvl w:val="0"/>
          <w:numId w:val="3"/>
        </w:numPr>
        <w:spacing w:line="240" w:lineRule="auto"/>
        <w:rPr>
          <w:rFonts w:eastAsia="Calibri"/>
          <w:lang w:val="en-GB"/>
        </w:rPr>
      </w:pPr>
      <w:r w:rsidRPr="00D12817">
        <w:rPr>
          <w:rFonts w:eastAsia="Calibri"/>
          <w:lang w:val="en-GB"/>
        </w:rPr>
        <w:t>Have a ‘criteria of the week’, her</w:t>
      </w:r>
      <w:r w:rsidR="00EF1BF2">
        <w:rPr>
          <w:rFonts w:eastAsia="Calibri"/>
          <w:lang w:val="en-GB"/>
        </w:rPr>
        <w:t>e</w:t>
      </w:r>
      <w:r w:rsidRPr="00D12817">
        <w:rPr>
          <w:rFonts w:eastAsia="Calibri"/>
          <w:lang w:val="en-GB"/>
        </w:rPr>
        <w:t xml:space="preserve"> you can mention time restricted criteria, such as those in the lead up to Fairtrade fortnight.</w:t>
      </w:r>
    </w:p>
    <w:p w14:paraId="50F7D3C8" w14:textId="6814DBC8" w:rsidR="00CB0FC9" w:rsidRPr="00CB0FC9" w:rsidRDefault="00CB0FC9" w:rsidP="000C6169">
      <w:pPr>
        <w:pStyle w:val="Bodycopyverdana9pt"/>
        <w:numPr>
          <w:ilvl w:val="0"/>
          <w:numId w:val="3"/>
        </w:numPr>
        <w:spacing w:line="240" w:lineRule="auto"/>
        <w:rPr>
          <w:rFonts w:eastAsia="Calibri"/>
          <w:lang w:val="en-GB"/>
        </w:rPr>
      </w:pPr>
      <w:r w:rsidRPr="00CB0FC9">
        <w:rPr>
          <w:rFonts w:eastAsia="Calibri"/>
          <w:lang w:val="en-GB"/>
        </w:rPr>
        <w:t>Highlight what the SU is achieving in their Green Impact programme</w:t>
      </w:r>
    </w:p>
    <w:p w14:paraId="4E847227" w14:textId="235DD716" w:rsidR="00CB0FC9" w:rsidRPr="00CB0FC9" w:rsidRDefault="00CB0FC9" w:rsidP="00CB0FC9">
      <w:pPr>
        <w:autoSpaceDE w:val="0"/>
        <w:autoSpaceDN w:val="0"/>
        <w:adjustRightInd w:val="0"/>
        <w:spacing w:line="360" w:lineRule="auto"/>
        <w:jc w:val="both"/>
        <w:rPr>
          <w:rFonts w:ascii="Verdana" w:eastAsia="Times New Roman" w:hAnsi="Verdana" w:cs="TTE22F2F90t00"/>
          <w:b/>
          <w:color w:val="000000"/>
          <w:sz w:val="20"/>
          <w:szCs w:val="20"/>
          <w:lang w:val="en-GB" w:eastAsia="en-GB"/>
        </w:rPr>
      </w:pPr>
    </w:p>
    <w:p w14:paraId="4A1C1B7B" w14:textId="51731165" w:rsidR="00CB0FC9" w:rsidRPr="00CB0FC9" w:rsidRDefault="00CB0FC9" w:rsidP="00CB0FC9">
      <w:pPr>
        <w:pStyle w:val="Headinglevelthree"/>
      </w:pPr>
    </w:p>
    <w:p w14:paraId="33572B4E" w14:textId="21171812" w:rsidR="00CB0FC9" w:rsidRPr="00CB0FC9" w:rsidRDefault="00CB0FC9" w:rsidP="00CB0FC9">
      <w:pPr>
        <w:pStyle w:val="Headinglevelthree"/>
      </w:pPr>
      <w:r w:rsidRPr="00CB0FC9">
        <w:t>Websites</w:t>
      </w:r>
    </w:p>
    <w:p w14:paraId="32251F36" w14:textId="01871961" w:rsidR="00CB0FC9" w:rsidRPr="00CB0FC9" w:rsidRDefault="00CB0FC9" w:rsidP="00CB0FC9">
      <w:pPr>
        <w:autoSpaceDE w:val="0"/>
        <w:autoSpaceDN w:val="0"/>
        <w:adjustRightInd w:val="0"/>
        <w:jc w:val="both"/>
        <w:rPr>
          <w:rFonts w:ascii="Verdana" w:eastAsia="Times New Roman" w:hAnsi="Verdana" w:cs="TTE22F2F90t00"/>
          <w:color w:val="000000"/>
          <w:sz w:val="18"/>
          <w:szCs w:val="18"/>
          <w:lang w:val="en-GB" w:eastAsia="en-GB"/>
        </w:rPr>
      </w:pPr>
      <w:r w:rsidRPr="00CB0FC9">
        <w:rPr>
          <w:rFonts w:ascii="Verdana" w:eastAsia="Times New Roman" w:hAnsi="Verdana" w:cs="TTE22F2F90t00"/>
          <w:color w:val="000000"/>
          <w:sz w:val="18"/>
          <w:szCs w:val="18"/>
          <w:lang w:val="en-GB" w:eastAsia="en-GB"/>
        </w:rPr>
        <w:t>Our Green Impact website (</w:t>
      </w:r>
      <w:hyperlink r:id="rId16" w:history="1">
        <w:r w:rsidR="0073605E" w:rsidRPr="0037059D">
          <w:rPr>
            <w:rStyle w:val="Hyperlink"/>
            <w:rFonts w:ascii="Verdana" w:eastAsia="Times New Roman" w:hAnsi="Verdana" w:cs="TTE22F2F90t00"/>
            <w:sz w:val="18"/>
            <w:szCs w:val="18"/>
            <w:lang w:val="en-GB" w:eastAsia="en-GB"/>
          </w:rPr>
          <w:t>www.greenimpact.nus.org.uk</w:t>
        </w:r>
      </w:hyperlink>
      <w:r w:rsidRPr="00CB0FC9">
        <w:rPr>
          <w:rFonts w:ascii="Verdana" w:eastAsia="Times New Roman" w:hAnsi="Verdana" w:cs="TTE22F2F90t00"/>
          <w:color w:val="000000"/>
          <w:sz w:val="18"/>
          <w:szCs w:val="18"/>
          <w:lang w:val="en-GB" w:eastAsia="en-GB"/>
        </w:rPr>
        <w:t xml:space="preserve">) is the first natural point of call for people looking to </w:t>
      </w:r>
      <w:r w:rsidRPr="001C78AD">
        <w:rPr>
          <w:rFonts w:ascii="Verdana" w:eastAsia="Times New Roman" w:hAnsi="Verdana" w:cs="TTE22F2F90t00"/>
          <w:color w:val="000000"/>
          <w:sz w:val="18"/>
          <w:szCs w:val="18"/>
          <w:lang w:val="en-GB" w:eastAsia="en-GB"/>
        </w:rPr>
        <w:t>find out more about the scheme.  However, it is really important that your</w:t>
      </w:r>
      <w:r w:rsidR="00685700" w:rsidRPr="001C78AD">
        <w:rPr>
          <w:rFonts w:ascii="Verdana" w:eastAsia="Times New Roman" w:hAnsi="Verdana" w:cs="TTE22F2F90t00"/>
          <w:color w:val="000000"/>
          <w:sz w:val="18"/>
          <w:szCs w:val="18"/>
          <w:lang w:val="en-GB" w:eastAsia="en-GB"/>
        </w:rPr>
        <w:t xml:space="preserve"> organisational</w:t>
      </w:r>
      <w:r w:rsidRPr="001C78AD">
        <w:rPr>
          <w:rFonts w:ascii="Verdana" w:eastAsia="Times New Roman" w:hAnsi="Verdana" w:cs="TTE22F2F90t00"/>
          <w:color w:val="000000"/>
          <w:sz w:val="18"/>
          <w:szCs w:val="18"/>
          <w:lang w:val="en-GB" w:eastAsia="en-GB"/>
        </w:rPr>
        <w:t xml:space="preserve"> website</w:t>
      </w:r>
      <w:r w:rsidR="00685700" w:rsidRPr="001C78AD">
        <w:rPr>
          <w:rFonts w:ascii="Verdana" w:eastAsia="Times New Roman" w:hAnsi="Verdana" w:cs="TTE22F2F90t00"/>
          <w:color w:val="000000"/>
          <w:sz w:val="18"/>
          <w:szCs w:val="18"/>
          <w:lang w:val="en-GB" w:eastAsia="en-GB"/>
        </w:rPr>
        <w:t>/intranet</w:t>
      </w:r>
      <w:r w:rsidRPr="001C78AD">
        <w:rPr>
          <w:rFonts w:ascii="Verdana" w:eastAsia="Times New Roman" w:hAnsi="Verdana" w:cs="TTE22F2F90t00"/>
          <w:color w:val="000000"/>
          <w:sz w:val="18"/>
          <w:szCs w:val="18"/>
          <w:lang w:val="en-GB" w:eastAsia="en-GB"/>
        </w:rPr>
        <w:t xml:space="preserve"> is </w:t>
      </w:r>
      <w:r w:rsidR="001C78AD" w:rsidRPr="001C78AD">
        <w:rPr>
          <w:rFonts w:ascii="Verdana" w:eastAsia="Times New Roman" w:hAnsi="Verdana" w:cs="TTE22F2F90t00"/>
          <w:color w:val="000000"/>
          <w:sz w:val="18"/>
          <w:szCs w:val="18"/>
          <w:lang w:val="en-GB" w:eastAsia="en-GB"/>
        </w:rPr>
        <w:t xml:space="preserve">clear, concise, enticing and </w:t>
      </w:r>
      <w:r w:rsidRPr="001C78AD">
        <w:rPr>
          <w:rFonts w:ascii="Verdana" w:eastAsia="Times New Roman" w:hAnsi="Verdana" w:cs="TTE22F2F90t00"/>
          <w:color w:val="000000"/>
          <w:sz w:val="18"/>
          <w:szCs w:val="18"/>
          <w:lang w:val="en-GB" w:eastAsia="en-GB"/>
        </w:rPr>
        <w:t xml:space="preserve">up to date with </w:t>
      </w:r>
      <w:r w:rsidR="00685700" w:rsidRPr="001C78AD">
        <w:rPr>
          <w:rFonts w:ascii="Verdana" w:eastAsia="Times New Roman" w:hAnsi="Verdana" w:cs="TTE22F2F90t00"/>
          <w:color w:val="000000"/>
          <w:sz w:val="18"/>
          <w:szCs w:val="18"/>
          <w:lang w:val="en-GB" w:eastAsia="en-GB"/>
        </w:rPr>
        <w:t xml:space="preserve">local </w:t>
      </w:r>
      <w:r w:rsidRPr="001C78AD">
        <w:rPr>
          <w:rFonts w:ascii="Verdana" w:eastAsia="Times New Roman" w:hAnsi="Verdana" w:cs="TTE22F2F90t00"/>
          <w:color w:val="000000"/>
          <w:sz w:val="18"/>
          <w:szCs w:val="18"/>
          <w:lang w:val="en-GB" w:eastAsia="en-GB"/>
        </w:rPr>
        <w:t>information - how directly you can edit and shape the content will vary from organisation to organisati</w:t>
      </w:r>
      <w:r w:rsidR="001C78AD" w:rsidRPr="001C78AD">
        <w:rPr>
          <w:rFonts w:ascii="Verdana" w:eastAsia="Times New Roman" w:hAnsi="Verdana" w:cs="TTE22F2F90t00"/>
          <w:color w:val="000000"/>
          <w:sz w:val="18"/>
          <w:szCs w:val="18"/>
          <w:lang w:val="en-GB" w:eastAsia="en-GB"/>
        </w:rPr>
        <w:t>on.</w:t>
      </w:r>
      <w:r w:rsidRPr="001C78AD">
        <w:rPr>
          <w:rFonts w:ascii="Verdana" w:eastAsia="Times New Roman" w:hAnsi="Verdana" w:cs="TTE22F2F90t00"/>
          <w:color w:val="000000"/>
          <w:sz w:val="18"/>
          <w:szCs w:val="18"/>
          <w:lang w:val="en-GB" w:eastAsia="en-GB"/>
        </w:rPr>
        <w:tab/>
      </w:r>
    </w:p>
    <w:p w14:paraId="552B2638" w14:textId="3D507108" w:rsidR="00CB0FC9" w:rsidRPr="00CB0FC9" w:rsidRDefault="00CB0FC9" w:rsidP="00CB0FC9">
      <w:pPr>
        <w:autoSpaceDE w:val="0"/>
        <w:autoSpaceDN w:val="0"/>
        <w:adjustRightInd w:val="0"/>
        <w:jc w:val="both"/>
        <w:rPr>
          <w:rFonts w:ascii="Verdana" w:eastAsia="Times New Roman" w:hAnsi="Verdana" w:cs="TTE22F2F90t00"/>
          <w:color w:val="000000"/>
          <w:sz w:val="18"/>
          <w:szCs w:val="18"/>
          <w:lang w:val="en-GB" w:eastAsia="en-GB"/>
        </w:rPr>
      </w:pPr>
    </w:p>
    <w:p w14:paraId="6DDB53F1" w14:textId="77777777" w:rsidR="004C2187" w:rsidRDefault="00CB0FC9" w:rsidP="004C2187">
      <w:pPr>
        <w:autoSpaceDE w:val="0"/>
        <w:autoSpaceDN w:val="0"/>
        <w:adjustRightInd w:val="0"/>
        <w:rPr>
          <w:rFonts w:ascii="Verdana" w:eastAsia="Times New Roman" w:hAnsi="Verdana" w:cs="TTE22F2F90t00"/>
          <w:color w:val="000000"/>
          <w:sz w:val="18"/>
          <w:szCs w:val="18"/>
          <w:lang w:val="en-GB" w:eastAsia="en-GB"/>
        </w:rPr>
      </w:pPr>
      <w:r w:rsidRPr="00CB0FC9">
        <w:rPr>
          <w:rFonts w:ascii="Verdana" w:eastAsia="Times New Roman" w:hAnsi="Verdana" w:cs="TTE22F2F90t00"/>
          <w:color w:val="000000"/>
          <w:sz w:val="18"/>
          <w:szCs w:val="18"/>
          <w:lang w:val="en-GB" w:eastAsia="en-GB"/>
        </w:rPr>
        <w:t xml:space="preserve">It’s important, then, to give a brief overview of how the scheme works, and how the year unfolds – making it sound exciting and achievable of course! </w:t>
      </w:r>
      <w:r w:rsidRPr="004C2187">
        <w:rPr>
          <w:rFonts w:ascii="Verdana" w:eastAsia="Times New Roman" w:hAnsi="Verdana" w:cs="TTE22F2F90t00"/>
          <w:color w:val="000000"/>
          <w:sz w:val="18"/>
          <w:szCs w:val="18"/>
          <w:lang w:val="en-GB" w:eastAsia="en-GB"/>
        </w:rPr>
        <w:t>Don’t forget – this is a form of sales pitch, so be sure to highlight the numerous benefits of Green Impact, both to the organisation as a whole, and to the individuals involved. It’s also vital to ensure that there are easy to find current contact details on the website to ensure that people can reach you should they have a query or want to become involved in Green Impact</w:t>
      </w:r>
      <w:r w:rsidR="004C2187">
        <w:rPr>
          <w:rFonts w:ascii="Verdana" w:eastAsia="Times New Roman" w:hAnsi="Verdana" w:cs="TTE22F2F90t00"/>
          <w:color w:val="000000"/>
          <w:sz w:val="18"/>
          <w:szCs w:val="18"/>
          <w:lang w:val="en-GB" w:eastAsia="en-GB"/>
        </w:rPr>
        <w:t xml:space="preserve">. </w:t>
      </w:r>
    </w:p>
    <w:p w14:paraId="5EF8C6CF" w14:textId="77777777" w:rsidR="004C2187" w:rsidRDefault="004C2187" w:rsidP="004C2187">
      <w:pPr>
        <w:autoSpaceDE w:val="0"/>
        <w:autoSpaceDN w:val="0"/>
        <w:adjustRightInd w:val="0"/>
        <w:rPr>
          <w:rFonts w:ascii="Verdana" w:eastAsia="Times New Roman" w:hAnsi="Verdana" w:cs="TTE22F2F90t00"/>
          <w:color w:val="000000"/>
          <w:sz w:val="18"/>
          <w:szCs w:val="18"/>
          <w:lang w:val="en-GB" w:eastAsia="en-GB"/>
        </w:rPr>
      </w:pPr>
    </w:p>
    <w:p w14:paraId="08EFE2FF" w14:textId="468766A2" w:rsidR="004C2187" w:rsidRDefault="0037442D" w:rsidP="004C2187">
      <w:pPr>
        <w:autoSpaceDE w:val="0"/>
        <w:autoSpaceDN w:val="0"/>
        <w:adjustRightInd w:val="0"/>
        <w:rPr>
          <w:rFonts w:ascii="Verdana" w:eastAsia="Times New Roman" w:hAnsi="Verdana" w:cs="TTE22F2F90t00"/>
          <w:color w:val="000000"/>
          <w:sz w:val="18"/>
          <w:szCs w:val="18"/>
          <w:lang w:val="en-GB" w:eastAsia="en-GB"/>
        </w:rPr>
      </w:pPr>
      <w:r>
        <w:rPr>
          <w:rFonts w:ascii="Verdana" w:eastAsia="Times New Roman" w:hAnsi="Verdana" w:cs="TTE22F2F90t00"/>
          <w:color w:val="000000"/>
          <w:sz w:val="18"/>
          <w:szCs w:val="18"/>
          <w:lang w:val="en-GB" w:eastAsia="en-GB"/>
        </w:rPr>
        <w:t>Here are some e</w:t>
      </w:r>
      <w:r w:rsidR="004C2187">
        <w:rPr>
          <w:rFonts w:ascii="Verdana" w:eastAsia="Times New Roman" w:hAnsi="Verdana" w:cs="TTE22F2F90t00"/>
          <w:color w:val="000000"/>
          <w:sz w:val="18"/>
          <w:szCs w:val="18"/>
          <w:lang w:val="en-GB" w:eastAsia="en-GB"/>
        </w:rPr>
        <w:t>xamples</w:t>
      </w:r>
      <w:r>
        <w:rPr>
          <w:rFonts w:ascii="Verdana" w:eastAsia="Times New Roman" w:hAnsi="Verdana" w:cs="TTE22F2F90t00"/>
          <w:color w:val="000000"/>
          <w:sz w:val="18"/>
          <w:szCs w:val="18"/>
          <w:lang w:val="en-GB" w:eastAsia="en-GB"/>
        </w:rPr>
        <w:t xml:space="preserve"> of Green Impact websites</w:t>
      </w:r>
      <w:r w:rsidR="004C2187">
        <w:rPr>
          <w:rFonts w:ascii="Verdana" w:eastAsia="Times New Roman" w:hAnsi="Verdana" w:cs="TTE22F2F90t00"/>
          <w:color w:val="000000"/>
          <w:sz w:val="18"/>
          <w:szCs w:val="18"/>
          <w:lang w:val="en-GB" w:eastAsia="en-GB"/>
        </w:rPr>
        <w:t>:</w:t>
      </w:r>
    </w:p>
    <w:p w14:paraId="66D4D7A7" w14:textId="20883381" w:rsidR="006B3C03" w:rsidRPr="00252D88" w:rsidRDefault="00091A96" w:rsidP="004C2187">
      <w:pPr>
        <w:pStyle w:val="ListParagraph"/>
        <w:numPr>
          <w:ilvl w:val="0"/>
          <w:numId w:val="4"/>
        </w:numPr>
        <w:autoSpaceDE w:val="0"/>
        <w:autoSpaceDN w:val="0"/>
        <w:adjustRightInd w:val="0"/>
        <w:rPr>
          <w:rFonts w:ascii="Verdana" w:eastAsia="Times New Roman" w:hAnsi="Verdana" w:cs="TTE22F2F90t00"/>
          <w:color w:val="000000"/>
          <w:sz w:val="18"/>
          <w:szCs w:val="18"/>
          <w:lang w:val="en-GB" w:eastAsia="en-GB"/>
        </w:rPr>
      </w:pPr>
      <w:hyperlink r:id="rId17" w:history="1">
        <w:r w:rsidR="006B3C03" w:rsidRPr="006B3C03">
          <w:rPr>
            <w:rStyle w:val="Hyperlink"/>
            <w:rFonts w:ascii="Verdana" w:eastAsia="Times New Roman" w:hAnsi="Verdana" w:cs="TTE22F2F90t00"/>
            <w:sz w:val="18"/>
            <w:szCs w:val="18"/>
            <w:lang w:val="en-GB" w:eastAsia="en-GB"/>
          </w:rPr>
          <w:t>Sheffield University</w:t>
        </w:r>
      </w:hyperlink>
      <w:r w:rsidR="006B3C03">
        <w:rPr>
          <w:rFonts w:ascii="Verdana" w:eastAsia="Times New Roman" w:hAnsi="Verdana" w:cs="TTE22F2F90t00"/>
          <w:color w:val="000000"/>
          <w:sz w:val="18"/>
          <w:szCs w:val="18"/>
          <w:lang w:val="en-GB" w:eastAsia="en-GB"/>
        </w:rPr>
        <w:t xml:space="preserve"> have a dedicated Green Impact website, this one-stop-shop has everything teams need to complete GI. </w:t>
      </w:r>
    </w:p>
    <w:p w14:paraId="2E838683" w14:textId="3012FEF1" w:rsidR="00CB0FC9" w:rsidRDefault="00091A96" w:rsidP="004C2187">
      <w:pPr>
        <w:pStyle w:val="ListParagraph"/>
        <w:numPr>
          <w:ilvl w:val="0"/>
          <w:numId w:val="4"/>
        </w:numPr>
        <w:autoSpaceDE w:val="0"/>
        <w:autoSpaceDN w:val="0"/>
        <w:adjustRightInd w:val="0"/>
        <w:rPr>
          <w:rFonts w:ascii="Verdana" w:eastAsia="Times New Roman" w:hAnsi="Verdana" w:cs="TTE22F2F90t00"/>
          <w:color w:val="000000"/>
          <w:sz w:val="18"/>
          <w:szCs w:val="18"/>
          <w:lang w:val="en-GB" w:eastAsia="en-GB"/>
        </w:rPr>
      </w:pPr>
      <w:hyperlink r:id="rId18" w:anchor="tab-1" w:history="1">
        <w:r w:rsidR="004C2187" w:rsidRPr="00F53030">
          <w:rPr>
            <w:rStyle w:val="Hyperlink"/>
            <w:rFonts w:ascii="Verdana" w:eastAsia="Times New Roman" w:hAnsi="Verdana" w:cs="TTE22F2F90t00"/>
            <w:sz w:val="18"/>
            <w:szCs w:val="18"/>
            <w:lang w:val="en-GB" w:eastAsia="en-GB"/>
          </w:rPr>
          <w:t>York University’s Green Impact webpage</w:t>
        </w:r>
      </w:hyperlink>
      <w:r w:rsidR="004C2187" w:rsidRPr="004C2187">
        <w:rPr>
          <w:rFonts w:ascii="Verdana" w:eastAsia="Times New Roman" w:hAnsi="Verdana" w:cs="TTE22F2F90t00"/>
          <w:color w:val="000000"/>
          <w:sz w:val="18"/>
          <w:szCs w:val="18"/>
          <w:lang w:val="en-GB" w:eastAsia="en-GB"/>
        </w:rPr>
        <w:t xml:space="preserve"> uses tabs so that viewers can easily locate the information they need. </w:t>
      </w:r>
    </w:p>
    <w:p w14:paraId="443F55E1" w14:textId="77777777" w:rsidR="00A40118" w:rsidRPr="00CB0FC9" w:rsidRDefault="00A40118" w:rsidP="00CB0FC9">
      <w:pPr>
        <w:jc w:val="both"/>
        <w:rPr>
          <w:rFonts w:ascii="Verdana" w:eastAsia="Cambria" w:hAnsi="Verdana"/>
          <w:color w:val="000000"/>
          <w:sz w:val="18"/>
          <w:szCs w:val="18"/>
        </w:rPr>
      </w:pPr>
    </w:p>
    <w:p w14:paraId="3E58EA87" w14:textId="5EF74DB9" w:rsidR="00CB0FC9" w:rsidRPr="00CB0FC9" w:rsidRDefault="00CB0FC9" w:rsidP="00CB0FC9">
      <w:pPr>
        <w:pStyle w:val="Headinglevelthree"/>
      </w:pPr>
      <w:r w:rsidRPr="00CB0FC9">
        <w:t>Social Media</w:t>
      </w:r>
    </w:p>
    <w:p w14:paraId="142296D5" w14:textId="4A699EC4" w:rsidR="00CB0FC9" w:rsidRDefault="00CB0FC9" w:rsidP="00D12817">
      <w:pPr>
        <w:autoSpaceDE w:val="0"/>
        <w:autoSpaceDN w:val="0"/>
        <w:adjustRightInd w:val="0"/>
        <w:jc w:val="both"/>
        <w:rPr>
          <w:rFonts w:ascii="Verdana" w:eastAsia="Times New Roman" w:hAnsi="Verdana" w:cs="TTE22DC770t00"/>
          <w:color w:val="000000"/>
          <w:sz w:val="18"/>
          <w:szCs w:val="18"/>
          <w:lang w:val="en-GB" w:eastAsia="en-GB"/>
        </w:rPr>
      </w:pPr>
      <w:r w:rsidRPr="00CB0FC9">
        <w:rPr>
          <w:rFonts w:ascii="Verdana" w:eastAsia="Times New Roman" w:hAnsi="Verdana" w:cs="TTE22DC770t00"/>
          <w:color w:val="000000"/>
          <w:sz w:val="18"/>
          <w:szCs w:val="18"/>
          <w:lang w:val="en-GB" w:eastAsia="en-GB"/>
        </w:rPr>
        <w:t xml:space="preserve">Social media is a brilliant (and fun!) way of reaching brand new audiences who may not have heard of Green Impact at your organisation before. The two foremost platforms which you might want to engage people through are Facebook and </w:t>
      </w:r>
      <w:r w:rsidR="009A2714">
        <w:rPr>
          <w:rFonts w:ascii="Verdana" w:eastAsia="Times New Roman" w:hAnsi="Verdana" w:cs="TTE22DC770t00"/>
          <w:sz w:val="18"/>
          <w:szCs w:val="18"/>
          <w:lang w:val="en-GB" w:eastAsia="en-GB"/>
        </w:rPr>
        <w:t xml:space="preserve">Twitter. </w:t>
      </w:r>
      <w:r w:rsidR="00551213">
        <w:rPr>
          <w:rFonts w:ascii="Verdana" w:eastAsia="Times New Roman" w:hAnsi="Verdana" w:cs="TTE22DC770t00"/>
          <w:sz w:val="18"/>
          <w:szCs w:val="18"/>
          <w:lang w:val="en-GB" w:eastAsia="en-GB"/>
        </w:rPr>
        <w:t>We have created some guides about how to set up</w:t>
      </w:r>
      <w:r w:rsidR="00551213" w:rsidRPr="00551213">
        <w:rPr>
          <w:rFonts w:ascii="Verdana" w:eastAsia="Times New Roman" w:hAnsi="Verdana" w:cs="TTE22DC770t00"/>
          <w:sz w:val="18"/>
          <w:szCs w:val="18"/>
          <w:lang w:val="en-GB" w:eastAsia="en-GB"/>
        </w:rPr>
        <w:t xml:space="preserve"> </w:t>
      </w:r>
      <w:r w:rsidR="00551213" w:rsidRPr="0054574B">
        <w:rPr>
          <w:rFonts w:ascii="Verdana" w:eastAsia="Times New Roman" w:hAnsi="Verdana" w:cs="TTE22DC770t00"/>
          <w:sz w:val="18"/>
          <w:szCs w:val="18"/>
          <w:lang w:val="en-GB" w:eastAsia="en-GB"/>
        </w:rPr>
        <w:t>Facebook fan page</w:t>
      </w:r>
      <w:r w:rsidR="00551213">
        <w:rPr>
          <w:rFonts w:ascii="Verdana" w:eastAsia="Times New Roman" w:hAnsi="Verdana" w:cs="TTE22DC770t00"/>
          <w:sz w:val="18"/>
          <w:szCs w:val="18"/>
          <w:lang w:val="en-GB" w:eastAsia="en-GB"/>
        </w:rPr>
        <w:t xml:space="preserve"> and </w:t>
      </w:r>
      <w:r w:rsidR="00551213" w:rsidRPr="0054574B">
        <w:rPr>
          <w:rFonts w:ascii="Verdana" w:eastAsia="Times New Roman" w:hAnsi="Verdana" w:cs="TTE22DC770t00"/>
          <w:sz w:val="18"/>
          <w:szCs w:val="18"/>
          <w:lang w:val="en-GB" w:eastAsia="en-GB"/>
        </w:rPr>
        <w:t>start a Twitter account</w:t>
      </w:r>
      <w:r w:rsidR="00551213">
        <w:rPr>
          <w:rFonts w:ascii="Verdana" w:eastAsia="Times New Roman" w:hAnsi="Verdana" w:cs="TTE22DC770t00"/>
          <w:sz w:val="18"/>
          <w:szCs w:val="18"/>
          <w:lang w:val="en-GB" w:eastAsia="en-GB"/>
        </w:rPr>
        <w:t xml:space="preserve"> </w:t>
      </w:r>
      <w:hyperlink r:id="rId19" w:history="1">
        <w:r w:rsidR="00B57579" w:rsidRPr="00B57579">
          <w:rPr>
            <w:rStyle w:val="Hyperlink"/>
            <w:rFonts w:ascii="Verdana" w:eastAsia="Times New Roman" w:hAnsi="Verdana" w:cs="TTE22DC770t00"/>
            <w:sz w:val="18"/>
            <w:szCs w:val="18"/>
            <w:lang w:val="en-GB" w:eastAsia="en-GB"/>
          </w:rPr>
          <w:t>here</w:t>
        </w:r>
      </w:hyperlink>
      <w:r w:rsidR="00B57579">
        <w:rPr>
          <w:rFonts w:ascii="Verdana" w:eastAsia="Times New Roman" w:hAnsi="Verdana" w:cs="TTE22DC770t00"/>
          <w:sz w:val="18"/>
          <w:szCs w:val="18"/>
          <w:lang w:val="en-GB" w:eastAsia="en-GB"/>
        </w:rPr>
        <w:t>, there are also lots of other free tutorials on the internet</w:t>
      </w:r>
      <w:r w:rsidRPr="00CB0FC9">
        <w:rPr>
          <w:rFonts w:ascii="Verdana" w:eastAsia="Times New Roman" w:hAnsi="Verdana" w:cs="TTE22DC770t00"/>
          <w:sz w:val="18"/>
          <w:szCs w:val="18"/>
          <w:lang w:val="en-GB" w:eastAsia="en-GB"/>
        </w:rPr>
        <w:t>.</w:t>
      </w:r>
      <w:r w:rsidR="009A2714">
        <w:rPr>
          <w:rFonts w:ascii="Verdana" w:eastAsia="Times New Roman" w:hAnsi="Verdana" w:cs="TTE22DC770t00"/>
          <w:sz w:val="18"/>
          <w:szCs w:val="18"/>
          <w:lang w:val="en-GB" w:eastAsia="en-GB"/>
        </w:rPr>
        <w:t xml:space="preserve"> </w:t>
      </w:r>
      <w:r w:rsidR="00EF1BF2">
        <w:rPr>
          <w:rFonts w:ascii="Verdana" w:eastAsia="Times New Roman" w:hAnsi="Verdana" w:cs="TTE22DC770t00"/>
          <w:sz w:val="18"/>
          <w:szCs w:val="18"/>
          <w:lang w:val="en-GB" w:eastAsia="en-GB"/>
        </w:rPr>
        <w:t>Have a look at the examples below</w:t>
      </w:r>
      <w:r w:rsidR="009A2714">
        <w:rPr>
          <w:rFonts w:ascii="Verdana" w:eastAsia="Times New Roman" w:hAnsi="Verdana" w:cs="TTE22DC770t00"/>
          <w:sz w:val="18"/>
          <w:szCs w:val="18"/>
          <w:lang w:val="en-GB" w:eastAsia="en-GB"/>
        </w:rPr>
        <w:t xml:space="preserve"> of Green Impact social media pages from the University of Sheffield and their Union.</w:t>
      </w:r>
      <w:r w:rsidRPr="00CB0FC9">
        <w:rPr>
          <w:rFonts w:ascii="Verdana" w:eastAsia="Times New Roman" w:hAnsi="Verdana" w:cs="TTE22DC770t00"/>
          <w:sz w:val="18"/>
          <w:szCs w:val="18"/>
          <w:lang w:val="en-GB" w:eastAsia="en-GB"/>
        </w:rPr>
        <w:t xml:space="preserve"> </w:t>
      </w:r>
      <w:r w:rsidRPr="00CB0FC9">
        <w:rPr>
          <w:rFonts w:ascii="Verdana" w:eastAsia="Times New Roman" w:hAnsi="Verdana" w:cs="TTE22DC770t00"/>
          <w:color w:val="000000"/>
          <w:sz w:val="18"/>
          <w:szCs w:val="18"/>
          <w:lang w:val="en-GB" w:eastAsia="en-GB"/>
        </w:rPr>
        <w:t xml:space="preserve">Be careful not to neglect any social media accounts you might open. It is better to post regularly once a week than it is to have sudden bursts of activity once every month or two. It is also very effective to engage with other related Facebook and Twitter users/accounts (most Students’ Unions will have an account, for example, or other local green initiatives) to reach pockets of people who might be new to Green Impact. Above all, Facebook and Twitter are two great ways of instantly sharing photos, ideas, stories, news and inspiration – a fantastic way of expanding your audience and pool of influence. </w:t>
      </w:r>
    </w:p>
    <w:p w14:paraId="53031F2A" w14:textId="009EDD14" w:rsidR="00C519C8" w:rsidRPr="00CB0FC9" w:rsidRDefault="0037572F" w:rsidP="00CB0FC9">
      <w:pPr>
        <w:autoSpaceDE w:val="0"/>
        <w:autoSpaceDN w:val="0"/>
        <w:adjustRightInd w:val="0"/>
        <w:spacing w:line="360" w:lineRule="auto"/>
        <w:jc w:val="both"/>
        <w:rPr>
          <w:rFonts w:ascii="Verdana" w:eastAsia="Times New Roman" w:hAnsi="Verdana" w:cs="TTE22DC770t00"/>
          <w:i/>
          <w:color w:val="000000"/>
          <w:sz w:val="20"/>
          <w:szCs w:val="20"/>
          <w:lang w:val="en-GB" w:eastAsia="en-GB"/>
        </w:rPr>
      </w:pPr>
      <w:r>
        <w:rPr>
          <w:rFonts w:ascii="Verdana" w:eastAsia="Times New Roman" w:hAnsi="Verdana" w:cs="TTE22DC770t00"/>
          <w:i/>
          <w:noProof/>
          <w:color w:val="000000"/>
          <w:sz w:val="20"/>
          <w:szCs w:val="20"/>
          <w:lang w:val="en-GB" w:eastAsia="en-GB"/>
        </w:rPr>
        <w:lastRenderedPageBreak/>
        <w:drawing>
          <wp:anchor distT="0" distB="0" distL="114300" distR="114300" simplePos="0" relativeHeight="251691008" behindDoc="0" locked="0" layoutInCell="1" allowOverlap="1" wp14:anchorId="04399830" wp14:editId="6AB57BDD">
            <wp:simplePos x="0" y="0"/>
            <wp:positionH relativeFrom="column">
              <wp:posOffset>2790322</wp:posOffset>
            </wp:positionH>
            <wp:positionV relativeFrom="paragraph">
              <wp:posOffset>220980</wp:posOffset>
            </wp:positionV>
            <wp:extent cx="3526790" cy="2344420"/>
            <wp:effectExtent l="0" t="0" r="0" b="0"/>
            <wp:wrapTight wrapText="bothSides">
              <wp:wrapPolygon edited="0">
                <wp:start x="0" y="0"/>
                <wp:lineTo x="0" y="21413"/>
                <wp:lineTo x="21468" y="21413"/>
                <wp:lineTo x="214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20">
                      <a:extLst>
                        <a:ext uri="{28A0092B-C50C-407E-A947-70E740481C1C}">
                          <a14:useLocalDpi xmlns:a14="http://schemas.microsoft.com/office/drawing/2010/main" val="0"/>
                        </a:ext>
                      </a:extLst>
                    </a:blip>
                    <a:srcRect l="7809" t="11486" r="57233" b="6022"/>
                    <a:stretch/>
                  </pic:blipFill>
                  <pic:spPr bwMode="auto">
                    <a:xfrm>
                      <a:off x="0" y="0"/>
                      <a:ext cx="3526790" cy="23444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eastAsia="Times New Roman" w:hAnsi="Verdana" w:cs="TTE22DC770t00"/>
          <w:i/>
          <w:noProof/>
          <w:color w:val="000000"/>
          <w:sz w:val="20"/>
          <w:szCs w:val="20"/>
          <w:lang w:val="en-GB" w:eastAsia="en-GB"/>
        </w:rPr>
        <w:drawing>
          <wp:anchor distT="0" distB="0" distL="114300" distR="114300" simplePos="0" relativeHeight="251692032" behindDoc="0" locked="0" layoutInCell="1" allowOverlap="1" wp14:anchorId="6994082D" wp14:editId="34EE9C4E">
            <wp:simplePos x="0" y="0"/>
            <wp:positionH relativeFrom="column">
              <wp:posOffset>154321</wp:posOffset>
            </wp:positionH>
            <wp:positionV relativeFrom="paragraph">
              <wp:posOffset>227272</wp:posOffset>
            </wp:positionV>
            <wp:extent cx="2564765" cy="2362200"/>
            <wp:effectExtent l="0" t="0" r="6985" b="0"/>
            <wp:wrapTight wrapText="bothSides">
              <wp:wrapPolygon edited="0">
                <wp:start x="0" y="0"/>
                <wp:lineTo x="0" y="21426"/>
                <wp:lineTo x="21498" y="21426"/>
                <wp:lineTo x="214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rotWithShape="1">
                    <a:blip r:embed="rId21">
                      <a:extLst>
                        <a:ext uri="{28A0092B-C50C-407E-A947-70E740481C1C}">
                          <a14:useLocalDpi xmlns:a14="http://schemas.microsoft.com/office/drawing/2010/main" val="0"/>
                        </a:ext>
                      </a:extLst>
                    </a:blip>
                    <a:srcRect l="8236" t="16162" r="68281" b="7066"/>
                    <a:stretch/>
                  </pic:blipFill>
                  <pic:spPr bwMode="auto">
                    <a:xfrm>
                      <a:off x="0" y="0"/>
                      <a:ext cx="2564765" cy="2362200"/>
                    </a:xfrm>
                    <a:prstGeom prst="rect">
                      <a:avLst/>
                    </a:prstGeom>
                    <a:ln>
                      <a:noFill/>
                    </a:ln>
                    <a:extLst>
                      <a:ext uri="{53640926-AAD7-44D8-BBD7-CCE9431645EC}">
                        <a14:shadowObscured xmlns:a14="http://schemas.microsoft.com/office/drawing/2010/main"/>
                      </a:ext>
                    </a:extLst>
                  </pic:spPr>
                </pic:pic>
              </a:graphicData>
            </a:graphic>
          </wp:anchor>
        </w:drawing>
      </w:r>
    </w:p>
    <w:p w14:paraId="778C0219" w14:textId="1242FDDD" w:rsidR="00CB0FC9" w:rsidRPr="00CB0FC9" w:rsidRDefault="00CB0FC9" w:rsidP="00386148">
      <w:pPr>
        <w:pStyle w:val="Bodycopyverdana9pt"/>
        <w:rPr>
          <w:lang w:val="en-GB" w:eastAsia="en-GB"/>
        </w:rPr>
      </w:pPr>
    </w:p>
    <w:p w14:paraId="71859D17" w14:textId="77777777" w:rsidR="000F3629" w:rsidRDefault="000F3629" w:rsidP="00186BA7">
      <w:pPr>
        <w:pStyle w:val="Pull-OutQuote"/>
      </w:pPr>
    </w:p>
    <w:p w14:paraId="2306ED48" w14:textId="77777777" w:rsidR="00CB0FC9" w:rsidRPr="007141B3" w:rsidRDefault="00CB0FC9" w:rsidP="00186BA7">
      <w:pPr>
        <w:pStyle w:val="Pull-OutQuote"/>
      </w:pPr>
    </w:p>
    <w:sectPr w:rsidR="00CB0FC9" w:rsidRPr="007141B3" w:rsidSect="007141B3">
      <w:headerReference w:type="default" r:id="rId22"/>
      <w:pgSz w:w="11900" w:h="16840"/>
      <w:pgMar w:top="851" w:right="851" w:bottom="283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59D1A" w14:textId="77777777" w:rsidR="0011598E" w:rsidRDefault="0011598E" w:rsidP="007141B3">
      <w:r>
        <w:separator/>
      </w:r>
    </w:p>
  </w:endnote>
  <w:endnote w:type="continuationSeparator" w:id="0">
    <w:p w14:paraId="71859D1B" w14:textId="77777777" w:rsidR="0011598E" w:rsidRDefault="0011598E" w:rsidP="0071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E22F2F90t00">
    <w:panose1 w:val="00000000000000000000"/>
    <w:charset w:val="00"/>
    <w:family w:val="auto"/>
    <w:notTrueType/>
    <w:pitch w:val="default"/>
    <w:sig w:usb0="00000003" w:usb1="00000000" w:usb2="00000000" w:usb3="00000000" w:csb0="00000001" w:csb1="00000000"/>
  </w:font>
  <w:font w:name="TTE22DC77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59D18" w14:textId="77777777" w:rsidR="0011598E" w:rsidRDefault="0011598E" w:rsidP="007141B3">
      <w:r>
        <w:separator/>
      </w:r>
    </w:p>
  </w:footnote>
  <w:footnote w:type="continuationSeparator" w:id="0">
    <w:p w14:paraId="71859D19" w14:textId="77777777" w:rsidR="0011598E" w:rsidRDefault="0011598E" w:rsidP="00714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9D1C" w14:textId="77777777" w:rsidR="007141B3" w:rsidRDefault="0011598E">
    <w:pPr>
      <w:pStyle w:val="Header"/>
    </w:pPr>
    <w:r>
      <w:rPr>
        <w:noProof/>
        <w:lang w:val="en-GB" w:eastAsia="en-GB"/>
      </w:rPr>
      <w:drawing>
        <wp:anchor distT="0" distB="0" distL="114300" distR="114300" simplePos="0" relativeHeight="251657728" behindDoc="1" locked="0" layoutInCell="1" allowOverlap="1" wp14:anchorId="71859D1D" wp14:editId="71859D1E">
          <wp:simplePos x="0" y="0"/>
          <wp:positionH relativeFrom="margin">
            <wp:posOffset>-541655</wp:posOffset>
          </wp:positionH>
          <wp:positionV relativeFrom="margin">
            <wp:posOffset>-626110</wp:posOffset>
          </wp:positionV>
          <wp:extent cx="7559675" cy="10688955"/>
          <wp:effectExtent l="0" t="0" r="317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20538"/>
    <w:multiLevelType w:val="hybridMultilevel"/>
    <w:tmpl w:val="A8D46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8918A1"/>
    <w:multiLevelType w:val="hybridMultilevel"/>
    <w:tmpl w:val="27EA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DC0607"/>
    <w:multiLevelType w:val="hybridMultilevel"/>
    <w:tmpl w:val="BE6EF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0E96627"/>
    <w:multiLevelType w:val="hybridMultilevel"/>
    <w:tmpl w:val="7B0E4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98E"/>
    <w:rsid w:val="00003004"/>
    <w:rsid w:val="000B1853"/>
    <w:rsid w:val="000C6169"/>
    <w:rsid w:val="000F3629"/>
    <w:rsid w:val="00104C11"/>
    <w:rsid w:val="0011598E"/>
    <w:rsid w:val="00117F83"/>
    <w:rsid w:val="00186BA7"/>
    <w:rsid w:val="001C78AD"/>
    <w:rsid w:val="00217CFA"/>
    <w:rsid w:val="0023530D"/>
    <w:rsid w:val="00251138"/>
    <w:rsid w:val="00252D88"/>
    <w:rsid w:val="00326640"/>
    <w:rsid w:val="00365A62"/>
    <w:rsid w:val="0037442D"/>
    <w:rsid w:val="0037572F"/>
    <w:rsid w:val="00386148"/>
    <w:rsid w:val="00466D1E"/>
    <w:rsid w:val="00481A9C"/>
    <w:rsid w:val="004C2187"/>
    <w:rsid w:val="0054574B"/>
    <w:rsid w:val="00551213"/>
    <w:rsid w:val="005D4249"/>
    <w:rsid w:val="00685700"/>
    <w:rsid w:val="006B3C03"/>
    <w:rsid w:val="006C2294"/>
    <w:rsid w:val="007141B3"/>
    <w:rsid w:val="0073605E"/>
    <w:rsid w:val="007374A6"/>
    <w:rsid w:val="007D098C"/>
    <w:rsid w:val="007E1647"/>
    <w:rsid w:val="00846678"/>
    <w:rsid w:val="00977B54"/>
    <w:rsid w:val="009851FE"/>
    <w:rsid w:val="009A2714"/>
    <w:rsid w:val="00A0121F"/>
    <w:rsid w:val="00A16156"/>
    <w:rsid w:val="00A40118"/>
    <w:rsid w:val="00AD67EC"/>
    <w:rsid w:val="00AF54F4"/>
    <w:rsid w:val="00B57579"/>
    <w:rsid w:val="00BC0195"/>
    <w:rsid w:val="00BC7EE2"/>
    <w:rsid w:val="00C519C8"/>
    <w:rsid w:val="00CA340F"/>
    <w:rsid w:val="00CB0FC9"/>
    <w:rsid w:val="00D12817"/>
    <w:rsid w:val="00D34925"/>
    <w:rsid w:val="00D75236"/>
    <w:rsid w:val="00E319BA"/>
    <w:rsid w:val="00EA36C1"/>
    <w:rsid w:val="00EA630E"/>
    <w:rsid w:val="00EF1BF2"/>
    <w:rsid w:val="00F45B46"/>
    <w:rsid w:val="00F50071"/>
    <w:rsid w:val="00F53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1859D0E"/>
  <w14:defaultImageDpi w14:val="300"/>
  <w15:chartTrackingRefBased/>
  <w15:docId w15:val="{C9B3B550-6633-47D7-8DF2-1E834C673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41B3"/>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1B3"/>
    <w:pPr>
      <w:tabs>
        <w:tab w:val="center" w:pos="4320"/>
        <w:tab w:val="right" w:pos="8640"/>
      </w:tabs>
    </w:pPr>
  </w:style>
  <w:style w:type="character" w:customStyle="1" w:styleId="HeaderChar">
    <w:name w:val="Header Char"/>
    <w:basedOn w:val="DefaultParagraphFont"/>
    <w:link w:val="Header"/>
    <w:uiPriority w:val="99"/>
    <w:rsid w:val="007141B3"/>
  </w:style>
  <w:style w:type="paragraph" w:styleId="Footer">
    <w:name w:val="footer"/>
    <w:basedOn w:val="Normal"/>
    <w:link w:val="FooterChar"/>
    <w:uiPriority w:val="99"/>
    <w:unhideWhenUsed/>
    <w:rsid w:val="007141B3"/>
    <w:pPr>
      <w:tabs>
        <w:tab w:val="center" w:pos="4320"/>
        <w:tab w:val="right" w:pos="8640"/>
      </w:tabs>
    </w:pPr>
  </w:style>
  <w:style w:type="character" w:customStyle="1" w:styleId="FooterChar">
    <w:name w:val="Footer Char"/>
    <w:basedOn w:val="DefaultParagraphFont"/>
    <w:link w:val="Footer"/>
    <w:uiPriority w:val="99"/>
    <w:rsid w:val="007141B3"/>
  </w:style>
  <w:style w:type="paragraph" w:styleId="BalloonText">
    <w:name w:val="Balloon Text"/>
    <w:basedOn w:val="Normal"/>
    <w:link w:val="BalloonTextChar"/>
    <w:uiPriority w:val="99"/>
    <w:semiHidden/>
    <w:unhideWhenUsed/>
    <w:rsid w:val="007141B3"/>
    <w:rPr>
      <w:rFonts w:ascii="Lucida Grande" w:hAnsi="Lucida Grande" w:cs="Lucida Grande"/>
      <w:sz w:val="18"/>
      <w:szCs w:val="18"/>
    </w:rPr>
  </w:style>
  <w:style w:type="character" w:customStyle="1" w:styleId="BalloonTextChar">
    <w:name w:val="Balloon Text Char"/>
    <w:link w:val="BalloonText"/>
    <w:uiPriority w:val="99"/>
    <w:semiHidden/>
    <w:rsid w:val="007141B3"/>
    <w:rPr>
      <w:rFonts w:ascii="Lucida Grande" w:hAnsi="Lucida Grande" w:cs="Lucida Grande"/>
      <w:sz w:val="18"/>
      <w:szCs w:val="18"/>
    </w:rPr>
  </w:style>
  <w:style w:type="paragraph" w:customStyle="1" w:styleId="Pull-OutQuote">
    <w:name w:val="Pull-Out Quote"/>
    <w:basedOn w:val="Normal"/>
    <w:qFormat/>
    <w:rsid w:val="006C2294"/>
    <w:pPr>
      <w:adjustRightInd w:val="0"/>
      <w:snapToGrid w:val="0"/>
      <w:spacing w:before="85" w:after="85" w:line="380" w:lineRule="exact"/>
    </w:pPr>
    <w:rPr>
      <w:rFonts w:ascii="Verdana" w:eastAsia="Cambria" w:hAnsi="Verdana"/>
      <w:b/>
      <w:color w:val="84BD00"/>
      <w:sz w:val="32"/>
      <w:szCs w:val="20"/>
      <w:lang w:val="en-GB"/>
    </w:rPr>
  </w:style>
  <w:style w:type="paragraph" w:styleId="PlainText">
    <w:name w:val="Plain Text"/>
    <w:basedOn w:val="Normal"/>
    <w:link w:val="PlainTextChar"/>
    <w:uiPriority w:val="99"/>
    <w:unhideWhenUsed/>
    <w:rsid w:val="000F3629"/>
    <w:rPr>
      <w:rFonts w:ascii="Calibri" w:eastAsia="Times New Roman" w:hAnsi="Calibri"/>
      <w:sz w:val="22"/>
      <w:szCs w:val="21"/>
      <w:lang w:val="en-GB" w:eastAsia="en-GB"/>
    </w:rPr>
  </w:style>
  <w:style w:type="paragraph" w:customStyle="1" w:styleId="Bodycopyverdana9pt">
    <w:name w:val="Body copy (verdana 9pt)"/>
    <w:basedOn w:val="Normal"/>
    <w:qFormat/>
    <w:rsid w:val="00A16156"/>
    <w:pPr>
      <w:spacing w:line="260" w:lineRule="exact"/>
    </w:pPr>
    <w:rPr>
      <w:rFonts w:ascii="Verdana" w:hAnsi="Verdana"/>
      <w:sz w:val="18"/>
      <w:szCs w:val="18"/>
    </w:rPr>
  </w:style>
  <w:style w:type="paragraph" w:customStyle="1" w:styleId="Headinglevelthree">
    <w:name w:val="Heading level three"/>
    <w:basedOn w:val="Normal"/>
    <w:qFormat/>
    <w:rsid w:val="006C2294"/>
    <w:pPr>
      <w:spacing w:after="57" w:line="260" w:lineRule="exact"/>
    </w:pPr>
    <w:rPr>
      <w:rFonts w:ascii="Verdana" w:hAnsi="Verdana"/>
      <w:b/>
      <w:color w:val="84BD00"/>
    </w:rPr>
  </w:style>
  <w:style w:type="paragraph" w:customStyle="1" w:styleId="Headingleveltwo">
    <w:name w:val="Heading level two"/>
    <w:basedOn w:val="Normal"/>
    <w:qFormat/>
    <w:rsid w:val="006C2294"/>
    <w:rPr>
      <w:rFonts w:ascii="Verdana" w:hAnsi="Verdana"/>
      <w:b/>
      <w:color w:val="425563"/>
      <w:sz w:val="36"/>
      <w:szCs w:val="36"/>
    </w:rPr>
  </w:style>
  <w:style w:type="paragraph" w:customStyle="1" w:styleId="Introductorycopy">
    <w:name w:val="Introductory copy"/>
    <w:basedOn w:val="Normal"/>
    <w:qFormat/>
    <w:rsid w:val="006C2294"/>
    <w:rPr>
      <w:rFonts w:ascii="Verdana" w:hAnsi="Verdana"/>
      <w:color w:val="425563"/>
      <w:sz w:val="36"/>
      <w:szCs w:val="36"/>
    </w:rPr>
  </w:style>
  <w:style w:type="paragraph" w:customStyle="1" w:styleId="Headinglevelone">
    <w:name w:val="Heading level one"/>
    <w:basedOn w:val="Normal"/>
    <w:qFormat/>
    <w:rsid w:val="006C2294"/>
    <w:rPr>
      <w:rFonts w:ascii="Verdana" w:hAnsi="Verdana"/>
      <w:color w:val="84BD00"/>
      <w:sz w:val="54"/>
      <w:szCs w:val="54"/>
    </w:rPr>
  </w:style>
  <w:style w:type="character" w:customStyle="1" w:styleId="PlainTextChar">
    <w:name w:val="Plain Text Char"/>
    <w:link w:val="PlainText"/>
    <w:uiPriority w:val="99"/>
    <w:rsid w:val="000F3629"/>
    <w:rPr>
      <w:rFonts w:ascii="Calibri" w:eastAsia="Times New Roman" w:hAnsi="Calibri" w:cs="Times New Roman"/>
      <w:sz w:val="22"/>
      <w:szCs w:val="21"/>
      <w:lang w:val="en-GB" w:eastAsia="en-GB"/>
    </w:rPr>
  </w:style>
  <w:style w:type="paragraph" w:styleId="NormalWeb">
    <w:name w:val="Normal (Web)"/>
    <w:basedOn w:val="Normal"/>
    <w:uiPriority w:val="99"/>
    <w:unhideWhenUsed/>
    <w:rsid w:val="000F3629"/>
    <w:pPr>
      <w:spacing w:before="100" w:beforeAutospacing="1" w:after="100" w:afterAutospacing="1"/>
    </w:pPr>
    <w:rPr>
      <w:rFonts w:ascii="Times New Roman" w:eastAsia="Times New Roman" w:hAnsi="Times New Roman"/>
      <w:lang w:val="en-GB" w:eastAsia="en-GB"/>
    </w:rPr>
  </w:style>
  <w:style w:type="character" w:styleId="Hyperlink">
    <w:name w:val="Hyperlink"/>
    <w:basedOn w:val="DefaultParagraphFont"/>
    <w:uiPriority w:val="99"/>
    <w:unhideWhenUsed/>
    <w:rsid w:val="00365A62"/>
    <w:rPr>
      <w:color w:val="0563C1"/>
      <w:u w:val="single"/>
    </w:rPr>
  </w:style>
  <w:style w:type="character" w:styleId="CommentReference">
    <w:name w:val="annotation reference"/>
    <w:basedOn w:val="DefaultParagraphFont"/>
    <w:uiPriority w:val="99"/>
    <w:semiHidden/>
    <w:unhideWhenUsed/>
    <w:rsid w:val="007D098C"/>
    <w:rPr>
      <w:sz w:val="16"/>
      <w:szCs w:val="16"/>
    </w:rPr>
  </w:style>
  <w:style w:type="paragraph" w:styleId="CommentText">
    <w:name w:val="annotation text"/>
    <w:basedOn w:val="Normal"/>
    <w:link w:val="CommentTextChar"/>
    <w:uiPriority w:val="99"/>
    <w:semiHidden/>
    <w:unhideWhenUsed/>
    <w:rsid w:val="007D098C"/>
    <w:rPr>
      <w:sz w:val="20"/>
      <w:szCs w:val="20"/>
    </w:rPr>
  </w:style>
  <w:style w:type="character" w:customStyle="1" w:styleId="CommentTextChar">
    <w:name w:val="Comment Text Char"/>
    <w:basedOn w:val="DefaultParagraphFont"/>
    <w:link w:val="CommentText"/>
    <w:uiPriority w:val="99"/>
    <w:semiHidden/>
    <w:rsid w:val="007D098C"/>
    <w:rPr>
      <w:lang w:val="en-US" w:eastAsia="en-US"/>
    </w:rPr>
  </w:style>
  <w:style w:type="paragraph" w:styleId="CommentSubject">
    <w:name w:val="annotation subject"/>
    <w:basedOn w:val="CommentText"/>
    <w:next w:val="CommentText"/>
    <w:link w:val="CommentSubjectChar"/>
    <w:uiPriority w:val="99"/>
    <w:semiHidden/>
    <w:unhideWhenUsed/>
    <w:rsid w:val="007D098C"/>
    <w:rPr>
      <w:b/>
      <w:bCs/>
    </w:rPr>
  </w:style>
  <w:style w:type="character" w:customStyle="1" w:styleId="CommentSubjectChar">
    <w:name w:val="Comment Subject Char"/>
    <w:basedOn w:val="CommentTextChar"/>
    <w:link w:val="CommentSubject"/>
    <w:uiPriority w:val="99"/>
    <w:semiHidden/>
    <w:rsid w:val="007D098C"/>
    <w:rPr>
      <w:b/>
      <w:bCs/>
      <w:lang w:val="en-US" w:eastAsia="en-US"/>
    </w:rPr>
  </w:style>
  <w:style w:type="character" w:styleId="FollowedHyperlink">
    <w:name w:val="FollowedHyperlink"/>
    <w:basedOn w:val="DefaultParagraphFont"/>
    <w:uiPriority w:val="99"/>
    <w:semiHidden/>
    <w:unhideWhenUsed/>
    <w:rsid w:val="007E1647"/>
    <w:rPr>
      <w:color w:val="954F72" w:themeColor="followedHyperlink"/>
      <w:u w:val="single"/>
    </w:rPr>
  </w:style>
  <w:style w:type="paragraph" w:styleId="ListParagraph">
    <w:name w:val="List Paragraph"/>
    <w:basedOn w:val="Normal"/>
    <w:uiPriority w:val="72"/>
    <w:qFormat/>
    <w:rsid w:val="004C2187"/>
    <w:pPr>
      <w:ind w:left="720"/>
      <w:contextualSpacing/>
    </w:pPr>
  </w:style>
  <w:style w:type="character" w:styleId="UnresolvedMention">
    <w:name w:val="Unresolved Mention"/>
    <w:basedOn w:val="DefaultParagraphFont"/>
    <w:uiPriority w:val="99"/>
    <w:semiHidden/>
    <w:unhideWhenUsed/>
    <w:rsid w:val="00736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852805">
      <w:bodyDiv w:val="1"/>
      <w:marLeft w:val="0"/>
      <w:marRight w:val="0"/>
      <w:marTop w:val="0"/>
      <w:marBottom w:val="0"/>
      <w:divBdr>
        <w:top w:val="none" w:sz="0" w:space="0" w:color="auto"/>
        <w:left w:val="none" w:sz="0" w:space="0" w:color="auto"/>
        <w:bottom w:val="none" w:sz="0" w:space="0" w:color="auto"/>
        <w:right w:val="none" w:sz="0" w:space="0" w:color="auto"/>
      </w:divBdr>
    </w:div>
    <w:div w:id="941105589">
      <w:bodyDiv w:val="1"/>
      <w:marLeft w:val="0"/>
      <w:marRight w:val="0"/>
      <w:marTop w:val="0"/>
      <w:marBottom w:val="0"/>
      <w:divBdr>
        <w:top w:val="none" w:sz="0" w:space="0" w:color="auto"/>
        <w:left w:val="none" w:sz="0" w:space="0" w:color="auto"/>
        <w:bottom w:val="none" w:sz="0" w:space="0" w:color="auto"/>
        <w:right w:val="none" w:sz="0" w:space="0" w:color="auto"/>
      </w:divBdr>
    </w:div>
    <w:div w:id="1397165800">
      <w:bodyDiv w:val="1"/>
      <w:marLeft w:val="0"/>
      <w:marRight w:val="0"/>
      <w:marTop w:val="0"/>
      <w:marBottom w:val="0"/>
      <w:divBdr>
        <w:top w:val="none" w:sz="0" w:space="0" w:color="auto"/>
        <w:left w:val="none" w:sz="0" w:space="0" w:color="auto"/>
        <w:bottom w:val="none" w:sz="0" w:space="0" w:color="auto"/>
        <w:right w:val="none" w:sz="0" w:space="0" w:color="auto"/>
      </w:divBdr>
    </w:div>
    <w:div w:id="1489326518">
      <w:bodyDiv w:val="1"/>
      <w:marLeft w:val="0"/>
      <w:marRight w:val="0"/>
      <w:marTop w:val="0"/>
      <w:marBottom w:val="0"/>
      <w:divBdr>
        <w:top w:val="none" w:sz="0" w:space="0" w:color="auto"/>
        <w:left w:val="none" w:sz="0" w:space="0" w:color="auto"/>
        <w:bottom w:val="none" w:sz="0" w:space="0" w:color="auto"/>
        <w:right w:val="none" w:sz="0" w:space="0" w:color="auto"/>
      </w:divBdr>
    </w:div>
    <w:div w:id="21429649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york.ac.uk/about/sustainability/get-involved/greenimpact/"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www.greenimpact.group.shef.ac.uk/wordpress/" TargetMode="External"/><Relationship Id="rId2" Type="http://schemas.openxmlformats.org/officeDocument/2006/relationships/customXml" Target="../customXml/item2.xml"/><Relationship Id="rId16" Type="http://schemas.openxmlformats.org/officeDocument/2006/relationships/hyperlink" Target="http://www.greenimpact.nus.org.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oodle.com/en_GB/"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sustainability@nus.org.uk"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ustainability.unioncloud.org/green-impact/programmes/universities-and-colleges/green-impact-lead-contact-resource-ba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youtube.com/watch?v=VfW6FpzCdk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AF12D2C8258447969B85B857916BCD" ma:contentTypeVersion="0" ma:contentTypeDescription="Create a new document." ma:contentTypeScope="" ma:versionID="4f64e39aadad277121b07d136530fe7a">
  <xsd:schema xmlns:xsd="http://www.w3.org/2001/XMLSchema" xmlns:xs="http://www.w3.org/2001/XMLSchema" xmlns:p="http://schemas.microsoft.com/office/2006/metadata/properties" targetNamespace="http://schemas.microsoft.com/office/2006/metadata/properties" ma:root="true" ma:fieldsID="b305a168d7445dc979bf164777844b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3BB5A8-E9A5-454A-96AC-614B2F8A2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2745C19-9C6C-4B1D-B864-CDF85B818F2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55D6FBE-563E-4594-BD04-F80333F602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1583</Words>
  <Characters>9027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NUS Services Ltd</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Strong</dc:creator>
  <cp:keywords/>
  <dc:description/>
  <cp:lastModifiedBy>Katie Jepson</cp:lastModifiedBy>
  <cp:revision>2</cp:revision>
  <dcterms:created xsi:type="dcterms:W3CDTF">2019-07-23T16:58:00Z</dcterms:created>
  <dcterms:modified xsi:type="dcterms:W3CDTF">2019-07-23T16:58:00Z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0x010100ADAF12D2C8258447969B85B857916BCD</vt:lpwstr>
  </property>
  <property fmtid="{D5CDD505-2E9C-101B-9397-08002B2CF9AE}" pid="3" name="IsMyDocuments">
    <vt:bool>true</vt:bool>
  </property>
</Properties>
</file>